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bidi="zh-CN"/>
        </w:rPr>
        <w:t>机械学院2026省技能大赛耗材</w:t>
      </w:r>
      <w:r>
        <w:rPr>
          <w:rFonts w:hint="eastAsia" w:hAnsi="宋体"/>
          <w:b/>
          <w:bCs/>
          <w:color w:val="auto"/>
          <w:sz w:val="30"/>
          <w:szCs w:val="30"/>
          <w:lang w:bidi="zh-CN"/>
        </w:rPr>
        <w:t>采购询价文件</w:t>
      </w:r>
    </w:p>
    <w:p w14:paraId="3E4ACB47">
      <w:pPr>
        <w:pStyle w:val="15"/>
        <w:wordWrap w:val="0"/>
        <w:snapToGrid w:val="0"/>
        <w:spacing w:line="400" w:lineRule="exact"/>
        <w:ind w:firstLine="482" w:firstLineChars="200"/>
        <w:jc w:val="right"/>
        <w:rPr>
          <w:rFonts w:hint="default" w:hAnsi="宋体"/>
          <w:color w:val="auto"/>
          <w:lang w:val="en-US" w:bidi="zh-CN"/>
        </w:rPr>
      </w:pPr>
      <w:r>
        <w:rPr>
          <w:rFonts w:hint="eastAsia" w:hAnsi="宋体"/>
          <w:b/>
          <w:bCs/>
          <w:color w:val="auto"/>
          <w:lang w:val="en-US" w:bidi="zh-CN"/>
        </w:rPr>
        <w:t>项目编号</w:t>
      </w:r>
      <w:r>
        <w:rPr>
          <w:rFonts w:hint="eastAsia" w:hAnsi="宋体"/>
          <w:color w:val="auto"/>
          <w:lang w:val="en-US" w:bidi="zh-CN"/>
        </w:rPr>
        <w:t>：CZGYX20260330</w:t>
      </w:r>
    </w:p>
    <w:p w14:paraId="2CE005F2">
      <w:pPr>
        <w:pStyle w:val="15"/>
        <w:wordWrap w:val="0"/>
        <w:snapToGrid w:val="0"/>
        <w:spacing w:line="400" w:lineRule="exact"/>
        <w:ind w:firstLine="482" w:firstLineChars="200"/>
        <w:jc w:val="both"/>
        <w:rPr>
          <w:rFonts w:hint="eastAsia" w:hAnsi="宋体"/>
          <w:color w:val="auto"/>
          <w:lang w:bidi="zh-CN"/>
        </w:rPr>
      </w:pPr>
      <w:r>
        <w:rPr>
          <w:rFonts w:hint="eastAsia" w:hAnsi="宋体"/>
          <w:b/>
          <w:bCs/>
          <w:color w:val="auto"/>
          <w:lang w:bidi="zh-CN"/>
        </w:rPr>
        <w:t>一、项目名称：</w:t>
      </w:r>
      <w:r>
        <w:rPr>
          <w:rFonts w:hint="eastAsia" w:hAnsi="宋体"/>
          <w:color w:val="auto"/>
          <w:lang w:val="en-US" w:bidi="zh-CN"/>
        </w:rPr>
        <w:t>机械学院2026省技能大赛耗材</w:t>
      </w:r>
      <w:r>
        <w:rPr>
          <w:rFonts w:hint="eastAsia" w:hAnsi="宋体"/>
          <w:color w:val="auto"/>
          <w:lang w:bidi="zh-CN"/>
        </w:rPr>
        <w:t>采购</w:t>
      </w:r>
    </w:p>
    <w:p w14:paraId="2950DE45">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5"/>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8"/>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8"/>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8"/>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15"/>
        <w:snapToGrid w:val="0"/>
        <w:spacing w:line="400" w:lineRule="exact"/>
        <w:ind w:firstLine="482" w:firstLineChars="200"/>
        <w:rPr>
          <w:rFonts w:hint="eastAsia" w:hAnsi="宋体"/>
          <w:color w:val="auto"/>
          <w:highlight w:val="yellow"/>
          <w:lang w:bidi="zh-CN"/>
        </w:rPr>
      </w:pPr>
      <w:r>
        <w:rPr>
          <w:rFonts w:hint="eastAsia" w:hAnsi="宋体"/>
          <w:b/>
          <w:bCs/>
          <w:color w:val="auto"/>
          <w:lang w:bidi="zh-CN"/>
        </w:rPr>
        <w:t>四、最高限价：</w:t>
      </w:r>
      <w:r>
        <w:rPr>
          <w:rFonts w:hint="eastAsia" w:hAnsi="宋体"/>
          <w:b/>
          <w:bCs/>
          <w:color w:val="auto"/>
          <w:highlight w:val="yellow"/>
          <w:lang w:bidi="zh-CN"/>
        </w:rPr>
        <w:t>本项目最高限价26470元，单价总价双控，供应商不得超过最高限价，否则视为无效报价。</w:t>
      </w:r>
      <w:r>
        <w:rPr>
          <w:rFonts w:hint="eastAsia" w:hAnsi="宋体"/>
          <w:color w:val="auto"/>
          <w:highlight w:val="yellow"/>
          <w:lang w:bidi="zh-CN"/>
        </w:rPr>
        <w:t xml:space="preserve"> </w:t>
      </w:r>
    </w:p>
    <w:p w14:paraId="23A74848">
      <w:pPr>
        <w:pStyle w:val="15"/>
        <w:snapToGrid w:val="0"/>
        <w:spacing w:line="400" w:lineRule="exact"/>
        <w:ind w:firstLine="482" w:firstLineChars="200"/>
        <w:rPr>
          <w:rFonts w:hAnsi="宋体"/>
          <w:b/>
          <w:bCs/>
          <w:color w:val="auto"/>
          <w:highlight w:val="yellow"/>
          <w:lang w:bidi="zh-CN"/>
        </w:rPr>
      </w:pPr>
      <w:r>
        <w:rPr>
          <w:rFonts w:hint="eastAsia" w:hAnsi="宋体"/>
          <w:b/>
          <w:bCs/>
          <w:color w:val="auto"/>
          <w:highlight w:val="yellow"/>
          <w:lang w:bidi="zh-CN"/>
        </w:rPr>
        <w:t>五、具体清单及要求如下</w:t>
      </w:r>
    </w:p>
    <w:p w14:paraId="5865D839">
      <w:pPr>
        <w:pStyle w:val="15"/>
        <w:snapToGrid w:val="0"/>
        <w:spacing w:line="400" w:lineRule="exact"/>
        <w:ind w:firstLine="482" w:firstLineChars="200"/>
        <w:rPr>
          <w:rFonts w:hint="eastAsia" w:hAnsi="宋体"/>
          <w:b/>
          <w:bCs/>
          <w:color w:val="auto"/>
          <w:highlight w:val="yellow"/>
          <w:lang w:bidi="zh-CN"/>
        </w:rPr>
      </w:pPr>
    </w:p>
    <w:tbl>
      <w:tblPr>
        <w:tblStyle w:val="11"/>
        <w:tblW w:w="9769" w:type="dxa"/>
        <w:jc w:val="center"/>
        <w:tblLayout w:type="fixed"/>
        <w:tblCellMar>
          <w:top w:w="0" w:type="dxa"/>
          <w:left w:w="108" w:type="dxa"/>
          <w:bottom w:w="0" w:type="dxa"/>
          <w:right w:w="108" w:type="dxa"/>
        </w:tblCellMar>
      </w:tblPr>
      <w:tblGrid>
        <w:gridCol w:w="519"/>
        <w:gridCol w:w="2068"/>
        <w:gridCol w:w="2076"/>
        <w:gridCol w:w="1002"/>
        <w:gridCol w:w="1648"/>
        <w:gridCol w:w="426"/>
        <w:gridCol w:w="518"/>
        <w:gridCol w:w="756"/>
        <w:gridCol w:w="756"/>
      </w:tblGrid>
      <w:tr w14:paraId="37A91791">
        <w:trPr>
          <w:trHeight w:val="380"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3E3C09AC">
            <w:pPr>
              <w:jc w:val="center"/>
              <w:rPr>
                <w:rFonts w:hint="eastAsia"/>
                <w:sz w:val="18"/>
                <w:szCs w:val="20"/>
              </w:rPr>
            </w:pPr>
            <w:r>
              <w:rPr>
                <w:rFonts w:hint="eastAsia"/>
                <w:sz w:val="18"/>
                <w:szCs w:val="20"/>
              </w:rPr>
              <w:t>序号</w:t>
            </w:r>
          </w:p>
        </w:tc>
        <w:tc>
          <w:tcPr>
            <w:tcW w:w="2068" w:type="dxa"/>
            <w:tcBorders>
              <w:top w:val="single" w:color="auto" w:sz="4" w:space="0"/>
              <w:left w:val="nil"/>
              <w:bottom w:val="single" w:color="auto" w:sz="4" w:space="0"/>
              <w:right w:val="single" w:color="auto" w:sz="4" w:space="0"/>
            </w:tcBorders>
            <w:vAlign w:val="center"/>
          </w:tcPr>
          <w:p w14:paraId="204BEE78">
            <w:pPr>
              <w:jc w:val="center"/>
              <w:rPr>
                <w:rFonts w:hint="eastAsia"/>
                <w:sz w:val="18"/>
                <w:szCs w:val="20"/>
              </w:rPr>
            </w:pPr>
            <w:r>
              <w:rPr>
                <w:rFonts w:hint="eastAsia"/>
                <w:sz w:val="18"/>
                <w:szCs w:val="20"/>
              </w:rPr>
              <w:t>耗材名称</w:t>
            </w:r>
          </w:p>
        </w:tc>
        <w:tc>
          <w:tcPr>
            <w:tcW w:w="2076" w:type="dxa"/>
            <w:tcBorders>
              <w:top w:val="single" w:color="auto" w:sz="4" w:space="0"/>
              <w:left w:val="nil"/>
              <w:bottom w:val="single" w:color="auto" w:sz="4" w:space="0"/>
              <w:right w:val="single" w:color="auto" w:sz="4" w:space="0"/>
            </w:tcBorders>
            <w:vAlign w:val="center"/>
          </w:tcPr>
          <w:p w14:paraId="1C08230D">
            <w:pPr>
              <w:jc w:val="center"/>
              <w:rPr>
                <w:rFonts w:hint="eastAsia"/>
                <w:sz w:val="18"/>
                <w:szCs w:val="20"/>
              </w:rPr>
            </w:pPr>
            <w:r>
              <w:rPr>
                <w:rFonts w:hint="eastAsia"/>
                <w:sz w:val="18"/>
                <w:szCs w:val="20"/>
              </w:rPr>
              <w:t>型号及规格</w:t>
            </w:r>
          </w:p>
        </w:tc>
        <w:tc>
          <w:tcPr>
            <w:tcW w:w="1002" w:type="dxa"/>
            <w:tcBorders>
              <w:top w:val="single" w:color="auto" w:sz="4" w:space="0"/>
              <w:left w:val="nil"/>
              <w:bottom w:val="single" w:color="auto" w:sz="4" w:space="0"/>
              <w:right w:val="single" w:color="auto" w:sz="4" w:space="0"/>
            </w:tcBorders>
            <w:vAlign w:val="center"/>
          </w:tcPr>
          <w:p w14:paraId="7F3558B3">
            <w:pPr>
              <w:jc w:val="center"/>
              <w:rPr>
                <w:rFonts w:hint="eastAsia"/>
                <w:sz w:val="18"/>
                <w:szCs w:val="20"/>
              </w:rPr>
            </w:pPr>
            <w:r>
              <w:rPr>
                <w:rFonts w:hint="eastAsia"/>
                <w:sz w:val="18"/>
                <w:szCs w:val="20"/>
              </w:rPr>
              <w:t>材料/标准</w:t>
            </w:r>
          </w:p>
        </w:tc>
        <w:tc>
          <w:tcPr>
            <w:tcW w:w="1648" w:type="dxa"/>
            <w:tcBorders>
              <w:top w:val="single" w:color="auto" w:sz="4" w:space="0"/>
              <w:left w:val="nil"/>
              <w:bottom w:val="single" w:color="auto" w:sz="4" w:space="0"/>
              <w:right w:val="single" w:color="auto" w:sz="4" w:space="0"/>
            </w:tcBorders>
            <w:vAlign w:val="center"/>
          </w:tcPr>
          <w:p w14:paraId="3C98C6F6">
            <w:pPr>
              <w:jc w:val="center"/>
              <w:rPr>
                <w:rFonts w:hint="eastAsia"/>
                <w:sz w:val="18"/>
                <w:szCs w:val="20"/>
              </w:rPr>
            </w:pPr>
            <w:r>
              <w:rPr>
                <w:rFonts w:hint="eastAsia"/>
                <w:sz w:val="18"/>
                <w:szCs w:val="20"/>
              </w:rPr>
              <w:t>种类/品牌</w:t>
            </w:r>
          </w:p>
        </w:tc>
        <w:tc>
          <w:tcPr>
            <w:tcW w:w="426" w:type="dxa"/>
            <w:tcBorders>
              <w:top w:val="single" w:color="auto" w:sz="4" w:space="0"/>
              <w:left w:val="nil"/>
              <w:bottom w:val="single" w:color="auto" w:sz="4" w:space="0"/>
              <w:right w:val="single" w:color="auto" w:sz="4" w:space="0"/>
            </w:tcBorders>
            <w:vAlign w:val="center"/>
          </w:tcPr>
          <w:p w14:paraId="4C158FA0">
            <w:pPr>
              <w:jc w:val="center"/>
              <w:rPr>
                <w:rFonts w:hint="eastAsia"/>
                <w:sz w:val="18"/>
                <w:szCs w:val="20"/>
              </w:rPr>
            </w:pPr>
            <w:r>
              <w:rPr>
                <w:rFonts w:hint="eastAsia"/>
                <w:sz w:val="18"/>
                <w:szCs w:val="20"/>
              </w:rPr>
              <w:t>单位</w:t>
            </w:r>
          </w:p>
        </w:tc>
        <w:tc>
          <w:tcPr>
            <w:tcW w:w="518" w:type="dxa"/>
            <w:tcBorders>
              <w:top w:val="single" w:color="auto" w:sz="4" w:space="0"/>
              <w:left w:val="nil"/>
              <w:bottom w:val="single" w:color="auto" w:sz="4" w:space="0"/>
              <w:right w:val="single" w:color="auto" w:sz="4" w:space="0"/>
            </w:tcBorders>
            <w:vAlign w:val="center"/>
          </w:tcPr>
          <w:p w14:paraId="7233D92B">
            <w:pPr>
              <w:jc w:val="center"/>
              <w:rPr>
                <w:rFonts w:hint="eastAsia"/>
                <w:sz w:val="18"/>
                <w:szCs w:val="20"/>
              </w:rPr>
            </w:pPr>
            <w:r>
              <w:rPr>
                <w:rFonts w:hint="eastAsia"/>
                <w:sz w:val="18"/>
                <w:szCs w:val="20"/>
              </w:rPr>
              <w:t>数量</w:t>
            </w:r>
          </w:p>
        </w:tc>
        <w:tc>
          <w:tcPr>
            <w:tcW w:w="756" w:type="dxa"/>
            <w:tcBorders>
              <w:top w:val="single" w:color="auto" w:sz="4" w:space="0"/>
              <w:left w:val="nil"/>
              <w:bottom w:val="single" w:color="auto" w:sz="4" w:space="0"/>
              <w:right w:val="single" w:color="auto" w:sz="4" w:space="0"/>
            </w:tcBorders>
            <w:vAlign w:val="center"/>
          </w:tcPr>
          <w:p w14:paraId="4A1F43FA">
            <w:pPr>
              <w:jc w:val="center"/>
              <w:rPr>
                <w:rFonts w:hint="eastAsia"/>
                <w:sz w:val="18"/>
                <w:szCs w:val="20"/>
              </w:rPr>
            </w:pPr>
            <w:r>
              <w:rPr>
                <w:rFonts w:hint="eastAsia"/>
                <w:sz w:val="18"/>
                <w:szCs w:val="20"/>
              </w:rPr>
              <w:t>单价最高限价（元）</w:t>
            </w:r>
          </w:p>
        </w:tc>
        <w:tc>
          <w:tcPr>
            <w:tcW w:w="756" w:type="dxa"/>
            <w:tcBorders>
              <w:top w:val="single" w:color="auto" w:sz="4" w:space="0"/>
              <w:left w:val="nil"/>
              <w:bottom w:val="single" w:color="auto" w:sz="4" w:space="0"/>
              <w:right w:val="single" w:color="auto" w:sz="4" w:space="0"/>
            </w:tcBorders>
            <w:vAlign w:val="center"/>
          </w:tcPr>
          <w:p w14:paraId="2C7FA351">
            <w:pPr>
              <w:jc w:val="center"/>
              <w:rPr>
                <w:rFonts w:hint="eastAsia"/>
                <w:sz w:val="18"/>
                <w:szCs w:val="20"/>
              </w:rPr>
            </w:pPr>
            <w:r>
              <w:rPr>
                <w:rFonts w:hint="eastAsia"/>
                <w:sz w:val="18"/>
                <w:szCs w:val="20"/>
              </w:rPr>
              <w:t>金额（元）</w:t>
            </w:r>
          </w:p>
        </w:tc>
      </w:tr>
      <w:tr w14:paraId="79B89D70">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6CF9F7E8">
            <w:pPr>
              <w:jc w:val="center"/>
              <w:rPr>
                <w:rFonts w:hint="eastAsia"/>
                <w:sz w:val="18"/>
                <w:szCs w:val="20"/>
              </w:rPr>
            </w:pPr>
            <w:r>
              <w:rPr>
                <w:rFonts w:hint="eastAsia"/>
                <w:sz w:val="18"/>
                <w:szCs w:val="20"/>
              </w:rPr>
              <w:t>1</w:t>
            </w:r>
          </w:p>
        </w:tc>
        <w:tc>
          <w:tcPr>
            <w:tcW w:w="2068" w:type="dxa"/>
            <w:tcBorders>
              <w:top w:val="nil"/>
              <w:left w:val="nil"/>
              <w:bottom w:val="single" w:color="auto" w:sz="4" w:space="0"/>
              <w:right w:val="single" w:color="auto" w:sz="4" w:space="0"/>
            </w:tcBorders>
            <w:noWrap/>
            <w:vAlign w:val="center"/>
          </w:tcPr>
          <w:p w14:paraId="4CA85E24">
            <w:pPr>
              <w:jc w:val="center"/>
              <w:rPr>
                <w:rFonts w:hint="eastAsia"/>
                <w:sz w:val="18"/>
                <w:szCs w:val="20"/>
              </w:rPr>
            </w:pPr>
            <w:r>
              <w:rPr>
                <w:rFonts w:hint="eastAsia"/>
                <w:sz w:val="18"/>
                <w:szCs w:val="20"/>
              </w:rPr>
              <w:t>高性能铝用合金铣刀</w:t>
            </w:r>
          </w:p>
        </w:tc>
        <w:tc>
          <w:tcPr>
            <w:tcW w:w="2076" w:type="dxa"/>
            <w:tcBorders>
              <w:top w:val="nil"/>
              <w:left w:val="nil"/>
              <w:bottom w:val="single" w:color="auto" w:sz="4" w:space="0"/>
              <w:right w:val="single" w:color="auto" w:sz="4" w:space="0"/>
            </w:tcBorders>
            <w:vAlign w:val="center"/>
          </w:tcPr>
          <w:p w14:paraId="7230636A">
            <w:pPr>
              <w:jc w:val="center"/>
              <w:rPr>
                <w:rFonts w:hint="eastAsia"/>
                <w:sz w:val="18"/>
                <w:szCs w:val="20"/>
              </w:rPr>
            </w:pPr>
            <w:r>
              <w:rPr>
                <w:rFonts w:hint="eastAsia"/>
                <w:sz w:val="18"/>
                <w:szCs w:val="20"/>
              </w:rPr>
              <w:t>KDFT-ALΦ12*35*75*3T</w:t>
            </w:r>
          </w:p>
        </w:tc>
        <w:tc>
          <w:tcPr>
            <w:tcW w:w="1002" w:type="dxa"/>
            <w:tcBorders>
              <w:top w:val="nil"/>
              <w:left w:val="nil"/>
              <w:bottom w:val="single" w:color="auto" w:sz="4" w:space="0"/>
              <w:right w:val="single" w:color="auto" w:sz="4" w:space="0"/>
            </w:tcBorders>
            <w:vAlign w:val="center"/>
          </w:tcPr>
          <w:p w14:paraId="4562DFA1">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vAlign w:val="center"/>
          </w:tcPr>
          <w:p w14:paraId="7D2A02B8">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4FB747E0">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454D401B">
            <w:pPr>
              <w:jc w:val="center"/>
              <w:rPr>
                <w:rFonts w:hint="eastAsia"/>
                <w:sz w:val="18"/>
                <w:szCs w:val="20"/>
              </w:rPr>
            </w:pPr>
            <w:r>
              <w:rPr>
                <w:rFonts w:hint="eastAsia"/>
                <w:sz w:val="18"/>
                <w:szCs w:val="20"/>
              </w:rPr>
              <w:t>5</w:t>
            </w:r>
          </w:p>
        </w:tc>
        <w:tc>
          <w:tcPr>
            <w:tcW w:w="756" w:type="dxa"/>
            <w:tcBorders>
              <w:top w:val="nil"/>
              <w:left w:val="nil"/>
              <w:bottom w:val="single" w:color="auto" w:sz="4" w:space="0"/>
              <w:right w:val="single" w:color="auto" w:sz="4" w:space="0"/>
            </w:tcBorders>
            <w:noWrap/>
            <w:vAlign w:val="center"/>
          </w:tcPr>
          <w:p w14:paraId="3FA11C95">
            <w:pPr>
              <w:jc w:val="center"/>
              <w:rPr>
                <w:rFonts w:hint="eastAsia"/>
                <w:sz w:val="18"/>
                <w:szCs w:val="20"/>
              </w:rPr>
            </w:pPr>
            <w:r>
              <w:rPr>
                <w:rFonts w:hint="eastAsia"/>
                <w:sz w:val="18"/>
                <w:szCs w:val="20"/>
              </w:rPr>
              <w:t>700</w:t>
            </w:r>
          </w:p>
        </w:tc>
        <w:tc>
          <w:tcPr>
            <w:tcW w:w="756" w:type="dxa"/>
            <w:tcBorders>
              <w:top w:val="nil"/>
              <w:left w:val="nil"/>
              <w:bottom w:val="single" w:color="auto" w:sz="4" w:space="0"/>
              <w:right w:val="single" w:color="auto" w:sz="4" w:space="0"/>
            </w:tcBorders>
            <w:noWrap/>
            <w:vAlign w:val="center"/>
          </w:tcPr>
          <w:p w14:paraId="22D252A1">
            <w:pPr>
              <w:jc w:val="center"/>
              <w:rPr>
                <w:rFonts w:hint="eastAsia"/>
                <w:sz w:val="18"/>
                <w:szCs w:val="20"/>
              </w:rPr>
            </w:pPr>
            <w:r>
              <w:rPr>
                <w:rFonts w:hint="eastAsia"/>
                <w:sz w:val="18"/>
                <w:szCs w:val="20"/>
              </w:rPr>
              <w:t>3500</w:t>
            </w:r>
          </w:p>
        </w:tc>
      </w:tr>
      <w:tr w14:paraId="68EB00E6">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3A7CBF4F">
            <w:pPr>
              <w:jc w:val="center"/>
              <w:rPr>
                <w:rFonts w:hint="eastAsia"/>
                <w:sz w:val="18"/>
                <w:szCs w:val="20"/>
              </w:rPr>
            </w:pPr>
            <w:r>
              <w:rPr>
                <w:rFonts w:hint="eastAsia"/>
                <w:sz w:val="18"/>
                <w:szCs w:val="20"/>
              </w:rPr>
              <w:t>2</w:t>
            </w:r>
          </w:p>
        </w:tc>
        <w:tc>
          <w:tcPr>
            <w:tcW w:w="2068" w:type="dxa"/>
            <w:tcBorders>
              <w:top w:val="nil"/>
              <w:left w:val="nil"/>
              <w:bottom w:val="single" w:color="auto" w:sz="4" w:space="0"/>
              <w:right w:val="single" w:color="auto" w:sz="4" w:space="0"/>
            </w:tcBorders>
            <w:vAlign w:val="center"/>
          </w:tcPr>
          <w:p w14:paraId="5EC409A5">
            <w:pPr>
              <w:jc w:val="center"/>
              <w:rPr>
                <w:rFonts w:hint="eastAsia"/>
                <w:sz w:val="18"/>
                <w:szCs w:val="20"/>
              </w:rPr>
            </w:pPr>
            <w:r>
              <w:rPr>
                <w:rFonts w:hint="eastAsia"/>
                <w:sz w:val="18"/>
                <w:szCs w:val="20"/>
              </w:rPr>
              <w:t>高性能铝用合金铣刀</w:t>
            </w:r>
          </w:p>
        </w:tc>
        <w:tc>
          <w:tcPr>
            <w:tcW w:w="2076" w:type="dxa"/>
            <w:tcBorders>
              <w:top w:val="nil"/>
              <w:left w:val="nil"/>
              <w:bottom w:val="single" w:color="auto" w:sz="4" w:space="0"/>
              <w:right w:val="single" w:color="auto" w:sz="4" w:space="0"/>
            </w:tcBorders>
            <w:vAlign w:val="center"/>
          </w:tcPr>
          <w:p w14:paraId="21B2F7E1">
            <w:pPr>
              <w:jc w:val="center"/>
              <w:rPr>
                <w:rFonts w:hint="eastAsia"/>
                <w:sz w:val="18"/>
                <w:szCs w:val="20"/>
              </w:rPr>
            </w:pPr>
            <w:r>
              <w:rPr>
                <w:rFonts w:hint="eastAsia"/>
                <w:sz w:val="18"/>
                <w:szCs w:val="20"/>
              </w:rPr>
              <w:t>KDFT-ALΦ10*30*75*3T</w:t>
            </w:r>
          </w:p>
        </w:tc>
        <w:tc>
          <w:tcPr>
            <w:tcW w:w="1002" w:type="dxa"/>
            <w:tcBorders>
              <w:top w:val="nil"/>
              <w:left w:val="nil"/>
              <w:bottom w:val="single" w:color="auto" w:sz="4" w:space="0"/>
              <w:right w:val="single" w:color="auto" w:sz="4" w:space="0"/>
            </w:tcBorders>
            <w:vAlign w:val="center"/>
          </w:tcPr>
          <w:p w14:paraId="69DC2CA8">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3EAA1288">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1D95BBA8">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144CE41E">
            <w:pPr>
              <w:jc w:val="center"/>
              <w:rPr>
                <w:rFonts w:hint="eastAsia"/>
                <w:sz w:val="18"/>
                <w:szCs w:val="20"/>
              </w:rPr>
            </w:pPr>
            <w:r>
              <w:rPr>
                <w:rFonts w:hint="eastAsia"/>
                <w:sz w:val="18"/>
                <w:szCs w:val="20"/>
              </w:rPr>
              <w:t>5</w:t>
            </w:r>
          </w:p>
        </w:tc>
        <w:tc>
          <w:tcPr>
            <w:tcW w:w="756" w:type="dxa"/>
            <w:tcBorders>
              <w:top w:val="nil"/>
              <w:left w:val="nil"/>
              <w:bottom w:val="single" w:color="auto" w:sz="4" w:space="0"/>
              <w:right w:val="single" w:color="auto" w:sz="4" w:space="0"/>
            </w:tcBorders>
            <w:noWrap/>
            <w:vAlign w:val="center"/>
          </w:tcPr>
          <w:p w14:paraId="64D7FC55">
            <w:pPr>
              <w:jc w:val="center"/>
              <w:rPr>
                <w:rFonts w:hint="eastAsia"/>
                <w:sz w:val="18"/>
                <w:szCs w:val="20"/>
              </w:rPr>
            </w:pPr>
            <w:r>
              <w:rPr>
                <w:rFonts w:hint="eastAsia"/>
                <w:sz w:val="18"/>
                <w:szCs w:val="20"/>
              </w:rPr>
              <w:t>500</w:t>
            </w:r>
          </w:p>
        </w:tc>
        <w:tc>
          <w:tcPr>
            <w:tcW w:w="756" w:type="dxa"/>
            <w:tcBorders>
              <w:top w:val="nil"/>
              <w:left w:val="nil"/>
              <w:bottom w:val="single" w:color="auto" w:sz="4" w:space="0"/>
              <w:right w:val="single" w:color="auto" w:sz="4" w:space="0"/>
            </w:tcBorders>
            <w:noWrap/>
            <w:vAlign w:val="center"/>
          </w:tcPr>
          <w:p w14:paraId="4CF833E0">
            <w:pPr>
              <w:jc w:val="center"/>
              <w:rPr>
                <w:rFonts w:hint="eastAsia"/>
                <w:sz w:val="18"/>
                <w:szCs w:val="20"/>
              </w:rPr>
            </w:pPr>
            <w:r>
              <w:rPr>
                <w:rFonts w:hint="eastAsia"/>
                <w:sz w:val="18"/>
                <w:szCs w:val="20"/>
              </w:rPr>
              <w:t>2500</w:t>
            </w:r>
          </w:p>
        </w:tc>
      </w:tr>
      <w:tr w14:paraId="1B24AC57">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A8E604F">
            <w:pPr>
              <w:jc w:val="center"/>
              <w:rPr>
                <w:rFonts w:hint="eastAsia"/>
                <w:sz w:val="18"/>
                <w:szCs w:val="20"/>
              </w:rPr>
            </w:pPr>
            <w:r>
              <w:rPr>
                <w:rFonts w:hint="eastAsia"/>
                <w:sz w:val="18"/>
                <w:szCs w:val="20"/>
              </w:rPr>
              <w:t>3</w:t>
            </w:r>
          </w:p>
        </w:tc>
        <w:tc>
          <w:tcPr>
            <w:tcW w:w="2068" w:type="dxa"/>
            <w:tcBorders>
              <w:top w:val="nil"/>
              <w:left w:val="nil"/>
              <w:bottom w:val="single" w:color="auto" w:sz="4" w:space="0"/>
              <w:right w:val="single" w:color="auto" w:sz="4" w:space="0"/>
            </w:tcBorders>
            <w:vAlign w:val="center"/>
          </w:tcPr>
          <w:p w14:paraId="631167A0">
            <w:pPr>
              <w:jc w:val="center"/>
              <w:rPr>
                <w:rFonts w:hint="eastAsia"/>
                <w:sz w:val="18"/>
                <w:szCs w:val="20"/>
              </w:rPr>
            </w:pPr>
            <w:r>
              <w:rPr>
                <w:rFonts w:hint="eastAsia"/>
                <w:sz w:val="18"/>
                <w:szCs w:val="20"/>
              </w:rPr>
              <w:t>高性能铝用合金铣刀</w:t>
            </w:r>
          </w:p>
        </w:tc>
        <w:tc>
          <w:tcPr>
            <w:tcW w:w="2076" w:type="dxa"/>
            <w:tcBorders>
              <w:top w:val="nil"/>
              <w:left w:val="nil"/>
              <w:bottom w:val="single" w:color="auto" w:sz="4" w:space="0"/>
              <w:right w:val="single" w:color="auto" w:sz="4" w:space="0"/>
            </w:tcBorders>
            <w:vAlign w:val="center"/>
          </w:tcPr>
          <w:p w14:paraId="2DC1566B">
            <w:pPr>
              <w:jc w:val="center"/>
              <w:rPr>
                <w:rFonts w:hint="eastAsia"/>
                <w:sz w:val="18"/>
                <w:szCs w:val="20"/>
              </w:rPr>
            </w:pPr>
            <w:r>
              <w:rPr>
                <w:rFonts w:hint="eastAsia"/>
                <w:sz w:val="18"/>
                <w:szCs w:val="20"/>
              </w:rPr>
              <w:t>KDFT-AL Φ8*25*60*3T</w:t>
            </w:r>
          </w:p>
        </w:tc>
        <w:tc>
          <w:tcPr>
            <w:tcW w:w="1002" w:type="dxa"/>
            <w:tcBorders>
              <w:top w:val="nil"/>
              <w:left w:val="nil"/>
              <w:bottom w:val="single" w:color="auto" w:sz="4" w:space="0"/>
              <w:right w:val="single" w:color="auto" w:sz="4" w:space="0"/>
            </w:tcBorders>
            <w:vAlign w:val="center"/>
          </w:tcPr>
          <w:p w14:paraId="6D1D12EC">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0F6BCF97">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36077E0B">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587B2996">
            <w:pPr>
              <w:jc w:val="center"/>
              <w:rPr>
                <w:rFonts w:hint="eastAsia"/>
                <w:sz w:val="18"/>
                <w:szCs w:val="20"/>
              </w:rPr>
            </w:pPr>
            <w:r>
              <w:rPr>
                <w:rFonts w:hint="eastAsia"/>
                <w:sz w:val="18"/>
                <w:szCs w:val="20"/>
              </w:rPr>
              <w:t>5</w:t>
            </w:r>
          </w:p>
        </w:tc>
        <w:tc>
          <w:tcPr>
            <w:tcW w:w="756" w:type="dxa"/>
            <w:tcBorders>
              <w:top w:val="nil"/>
              <w:left w:val="nil"/>
              <w:bottom w:val="single" w:color="auto" w:sz="4" w:space="0"/>
              <w:right w:val="single" w:color="auto" w:sz="4" w:space="0"/>
            </w:tcBorders>
            <w:noWrap/>
            <w:vAlign w:val="center"/>
          </w:tcPr>
          <w:p w14:paraId="07F7452C">
            <w:pPr>
              <w:jc w:val="center"/>
              <w:rPr>
                <w:rFonts w:hint="eastAsia"/>
                <w:sz w:val="18"/>
                <w:szCs w:val="20"/>
              </w:rPr>
            </w:pPr>
            <w:r>
              <w:rPr>
                <w:rFonts w:hint="eastAsia"/>
                <w:sz w:val="18"/>
                <w:szCs w:val="20"/>
              </w:rPr>
              <w:t>300</w:t>
            </w:r>
          </w:p>
        </w:tc>
        <w:tc>
          <w:tcPr>
            <w:tcW w:w="756" w:type="dxa"/>
            <w:tcBorders>
              <w:top w:val="nil"/>
              <w:left w:val="nil"/>
              <w:bottom w:val="single" w:color="auto" w:sz="4" w:space="0"/>
              <w:right w:val="single" w:color="auto" w:sz="4" w:space="0"/>
            </w:tcBorders>
            <w:noWrap/>
            <w:vAlign w:val="center"/>
          </w:tcPr>
          <w:p w14:paraId="34256F1E">
            <w:pPr>
              <w:jc w:val="center"/>
              <w:rPr>
                <w:rFonts w:hint="eastAsia"/>
                <w:sz w:val="18"/>
                <w:szCs w:val="20"/>
              </w:rPr>
            </w:pPr>
            <w:r>
              <w:rPr>
                <w:rFonts w:hint="eastAsia"/>
                <w:sz w:val="18"/>
                <w:szCs w:val="20"/>
              </w:rPr>
              <w:t>1500</w:t>
            </w:r>
          </w:p>
        </w:tc>
      </w:tr>
      <w:tr w14:paraId="1A84EA68">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68F4424C">
            <w:pPr>
              <w:jc w:val="center"/>
              <w:rPr>
                <w:rFonts w:hint="eastAsia"/>
                <w:sz w:val="18"/>
                <w:szCs w:val="20"/>
              </w:rPr>
            </w:pPr>
            <w:r>
              <w:rPr>
                <w:rFonts w:hint="eastAsia"/>
                <w:sz w:val="18"/>
                <w:szCs w:val="20"/>
              </w:rPr>
              <w:t>4</w:t>
            </w:r>
          </w:p>
        </w:tc>
        <w:tc>
          <w:tcPr>
            <w:tcW w:w="2068" w:type="dxa"/>
            <w:tcBorders>
              <w:top w:val="nil"/>
              <w:left w:val="nil"/>
              <w:bottom w:val="single" w:color="auto" w:sz="4" w:space="0"/>
              <w:right w:val="single" w:color="auto" w:sz="4" w:space="0"/>
            </w:tcBorders>
            <w:vAlign w:val="center"/>
          </w:tcPr>
          <w:p w14:paraId="7DA03C64">
            <w:pPr>
              <w:jc w:val="center"/>
              <w:rPr>
                <w:rFonts w:hint="eastAsia"/>
                <w:sz w:val="18"/>
                <w:szCs w:val="20"/>
              </w:rPr>
            </w:pPr>
            <w:r>
              <w:rPr>
                <w:rFonts w:hint="eastAsia"/>
                <w:sz w:val="18"/>
                <w:szCs w:val="20"/>
              </w:rPr>
              <w:t>高性能铝用合金铣刀</w:t>
            </w:r>
          </w:p>
        </w:tc>
        <w:tc>
          <w:tcPr>
            <w:tcW w:w="2076" w:type="dxa"/>
            <w:tcBorders>
              <w:top w:val="nil"/>
              <w:left w:val="nil"/>
              <w:bottom w:val="single" w:color="auto" w:sz="4" w:space="0"/>
              <w:right w:val="single" w:color="auto" w:sz="4" w:space="0"/>
            </w:tcBorders>
            <w:vAlign w:val="center"/>
          </w:tcPr>
          <w:p w14:paraId="0739BFEB">
            <w:pPr>
              <w:jc w:val="center"/>
              <w:rPr>
                <w:rFonts w:hint="eastAsia"/>
                <w:sz w:val="18"/>
                <w:szCs w:val="20"/>
              </w:rPr>
            </w:pPr>
            <w:r>
              <w:rPr>
                <w:rFonts w:hint="eastAsia"/>
                <w:sz w:val="18"/>
                <w:szCs w:val="20"/>
              </w:rPr>
              <w:t>KDFT-AL Φ6*15*50*3T</w:t>
            </w:r>
          </w:p>
        </w:tc>
        <w:tc>
          <w:tcPr>
            <w:tcW w:w="1002" w:type="dxa"/>
            <w:tcBorders>
              <w:top w:val="nil"/>
              <w:left w:val="nil"/>
              <w:bottom w:val="single" w:color="auto" w:sz="4" w:space="0"/>
              <w:right w:val="single" w:color="auto" w:sz="4" w:space="0"/>
            </w:tcBorders>
            <w:vAlign w:val="center"/>
          </w:tcPr>
          <w:p w14:paraId="4D8449F3">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6715D63A">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4BC85EF0">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60EEFE4B">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noWrap/>
            <w:vAlign w:val="center"/>
          </w:tcPr>
          <w:p w14:paraId="4B9E6CAB">
            <w:pPr>
              <w:jc w:val="center"/>
              <w:rPr>
                <w:rFonts w:hint="eastAsia"/>
                <w:sz w:val="18"/>
                <w:szCs w:val="20"/>
              </w:rPr>
            </w:pPr>
            <w:r>
              <w:rPr>
                <w:rFonts w:hint="eastAsia"/>
                <w:sz w:val="18"/>
                <w:szCs w:val="20"/>
              </w:rPr>
              <w:t>200</w:t>
            </w:r>
          </w:p>
        </w:tc>
        <w:tc>
          <w:tcPr>
            <w:tcW w:w="756" w:type="dxa"/>
            <w:tcBorders>
              <w:top w:val="nil"/>
              <w:left w:val="nil"/>
              <w:bottom w:val="single" w:color="auto" w:sz="4" w:space="0"/>
              <w:right w:val="single" w:color="auto" w:sz="4" w:space="0"/>
            </w:tcBorders>
            <w:noWrap/>
            <w:vAlign w:val="center"/>
          </w:tcPr>
          <w:p w14:paraId="17BBCBC4">
            <w:pPr>
              <w:jc w:val="center"/>
              <w:rPr>
                <w:rFonts w:hint="eastAsia"/>
                <w:sz w:val="18"/>
                <w:szCs w:val="20"/>
              </w:rPr>
            </w:pPr>
            <w:r>
              <w:rPr>
                <w:rFonts w:hint="eastAsia"/>
                <w:sz w:val="18"/>
                <w:szCs w:val="20"/>
              </w:rPr>
              <w:t>2000</w:t>
            </w:r>
          </w:p>
        </w:tc>
      </w:tr>
      <w:tr w14:paraId="72FC5381">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78216734">
            <w:pPr>
              <w:jc w:val="center"/>
              <w:rPr>
                <w:rFonts w:hint="eastAsia"/>
                <w:sz w:val="18"/>
                <w:szCs w:val="20"/>
              </w:rPr>
            </w:pPr>
            <w:r>
              <w:rPr>
                <w:rFonts w:hint="eastAsia"/>
                <w:sz w:val="18"/>
                <w:szCs w:val="20"/>
              </w:rPr>
              <w:t>5</w:t>
            </w:r>
          </w:p>
        </w:tc>
        <w:tc>
          <w:tcPr>
            <w:tcW w:w="2068" w:type="dxa"/>
            <w:tcBorders>
              <w:top w:val="nil"/>
              <w:left w:val="nil"/>
              <w:bottom w:val="single" w:color="auto" w:sz="4" w:space="0"/>
              <w:right w:val="single" w:color="auto" w:sz="4" w:space="0"/>
            </w:tcBorders>
            <w:vAlign w:val="center"/>
          </w:tcPr>
          <w:p w14:paraId="34812469">
            <w:pPr>
              <w:jc w:val="center"/>
              <w:rPr>
                <w:rFonts w:hint="eastAsia"/>
                <w:sz w:val="18"/>
                <w:szCs w:val="20"/>
              </w:rPr>
            </w:pPr>
            <w:r>
              <w:rPr>
                <w:rFonts w:hint="eastAsia"/>
                <w:sz w:val="18"/>
                <w:szCs w:val="20"/>
              </w:rPr>
              <w:t>高性能铝用合金铣刀</w:t>
            </w:r>
          </w:p>
        </w:tc>
        <w:tc>
          <w:tcPr>
            <w:tcW w:w="2076" w:type="dxa"/>
            <w:tcBorders>
              <w:top w:val="nil"/>
              <w:left w:val="nil"/>
              <w:bottom w:val="single" w:color="auto" w:sz="4" w:space="0"/>
              <w:right w:val="single" w:color="auto" w:sz="4" w:space="0"/>
            </w:tcBorders>
            <w:vAlign w:val="center"/>
          </w:tcPr>
          <w:p w14:paraId="595EA6FC">
            <w:pPr>
              <w:jc w:val="center"/>
              <w:rPr>
                <w:rFonts w:hint="eastAsia"/>
                <w:sz w:val="18"/>
                <w:szCs w:val="20"/>
              </w:rPr>
            </w:pPr>
            <w:r>
              <w:rPr>
                <w:rFonts w:hint="eastAsia"/>
                <w:sz w:val="18"/>
                <w:szCs w:val="20"/>
              </w:rPr>
              <w:t>KDFT-AL Φ4*15*50*3T</w:t>
            </w:r>
          </w:p>
        </w:tc>
        <w:tc>
          <w:tcPr>
            <w:tcW w:w="1002" w:type="dxa"/>
            <w:tcBorders>
              <w:top w:val="nil"/>
              <w:left w:val="nil"/>
              <w:bottom w:val="single" w:color="auto" w:sz="4" w:space="0"/>
              <w:right w:val="single" w:color="auto" w:sz="4" w:space="0"/>
            </w:tcBorders>
            <w:vAlign w:val="center"/>
          </w:tcPr>
          <w:p w14:paraId="1F38FF65">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68AA841B">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709AE569">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015FD2AD">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noWrap/>
            <w:vAlign w:val="center"/>
          </w:tcPr>
          <w:p w14:paraId="5421EF1E">
            <w:pPr>
              <w:jc w:val="center"/>
              <w:rPr>
                <w:rFonts w:hint="eastAsia"/>
                <w:sz w:val="18"/>
                <w:szCs w:val="20"/>
              </w:rPr>
            </w:pPr>
            <w:r>
              <w:rPr>
                <w:rFonts w:hint="eastAsia"/>
                <w:sz w:val="18"/>
                <w:szCs w:val="20"/>
              </w:rPr>
              <w:t>120</w:t>
            </w:r>
          </w:p>
        </w:tc>
        <w:tc>
          <w:tcPr>
            <w:tcW w:w="756" w:type="dxa"/>
            <w:tcBorders>
              <w:top w:val="nil"/>
              <w:left w:val="nil"/>
              <w:bottom w:val="single" w:color="auto" w:sz="4" w:space="0"/>
              <w:right w:val="single" w:color="auto" w:sz="4" w:space="0"/>
            </w:tcBorders>
            <w:noWrap/>
            <w:vAlign w:val="center"/>
          </w:tcPr>
          <w:p w14:paraId="34DF3B8D">
            <w:pPr>
              <w:jc w:val="center"/>
              <w:rPr>
                <w:rFonts w:hint="eastAsia"/>
                <w:sz w:val="18"/>
                <w:szCs w:val="20"/>
              </w:rPr>
            </w:pPr>
            <w:r>
              <w:rPr>
                <w:rFonts w:hint="eastAsia"/>
                <w:sz w:val="18"/>
                <w:szCs w:val="20"/>
              </w:rPr>
              <w:t>1200</w:t>
            </w:r>
          </w:p>
        </w:tc>
      </w:tr>
      <w:tr w14:paraId="1696E917">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551C8069">
            <w:pPr>
              <w:jc w:val="center"/>
              <w:rPr>
                <w:rFonts w:hint="eastAsia"/>
                <w:sz w:val="18"/>
                <w:szCs w:val="20"/>
              </w:rPr>
            </w:pPr>
            <w:r>
              <w:rPr>
                <w:rFonts w:hint="eastAsia"/>
                <w:sz w:val="18"/>
                <w:szCs w:val="20"/>
              </w:rPr>
              <w:t>6</w:t>
            </w:r>
          </w:p>
        </w:tc>
        <w:tc>
          <w:tcPr>
            <w:tcW w:w="2068" w:type="dxa"/>
            <w:tcBorders>
              <w:top w:val="nil"/>
              <w:left w:val="nil"/>
              <w:bottom w:val="single" w:color="auto" w:sz="4" w:space="0"/>
              <w:right w:val="single" w:color="auto" w:sz="4" w:space="0"/>
            </w:tcBorders>
            <w:vAlign w:val="center"/>
          </w:tcPr>
          <w:p w14:paraId="4177226C">
            <w:pPr>
              <w:jc w:val="center"/>
              <w:rPr>
                <w:rFonts w:hint="eastAsia"/>
                <w:sz w:val="18"/>
                <w:szCs w:val="20"/>
              </w:rPr>
            </w:pPr>
            <w:r>
              <w:rPr>
                <w:rFonts w:hint="eastAsia"/>
                <w:sz w:val="18"/>
                <w:szCs w:val="20"/>
              </w:rPr>
              <w:t>高性能铝用合金铣刀</w:t>
            </w:r>
          </w:p>
        </w:tc>
        <w:tc>
          <w:tcPr>
            <w:tcW w:w="2076" w:type="dxa"/>
            <w:tcBorders>
              <w:top w:val="nil"/>
              <w:left w:val="nil"/>
              <w:bottom w:val="single" w:color="auto" w:sz="4" w:space="0"/>
              <w:right w:val="single" w:color="auto" w:sz="4" w:space="0"/>
            </w:tcBorders>
            <w:vAlign w:val="center"/>
          </w:tcPr>
          <w:p w14:paraId="127060C1">
            <w:pPr>
              <w:jc w:val="center"/>
              <w:rPr>
                <w:rFonts w:hint="eastAsia"/>
                <w:sz w:val="18"/>
                <w:szCs w:val="20"/>
              </w:rPr>
            </w:pPr>
            <w:r>
              <w:rPr>
                <w:rFonts w:hint="eastAsia"/>
                <w:sz w:val="18"/>
                <w:szCs w:val="20"/>
              </w:rPr>
              <w:t>KDFT-AL Φ3*15*50*3T</w:t>
            </w:r>
          </w:p>
        </w:tc>
        <w:tc>
          <w:tcPr>
            <w:tcW w:w="1002" w:type="dxa"/>
            <w:tcBorders>
              <w:top w:val="nil"/>
              <w:left w:val="nil"/>
              <w:bottom w:val="single" w:color="auto" w:sz="4" w:space="0"/>
              <w:right w:val="single" w:color="auto" w:sz="4" w:space="0"/>
            </w:tcBorders>
            <w:vAlign w:val="center"/>
          </w:tcPr>
          <w:p w14:paraId="7C3C8594">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38DD8B2F">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26314CD6">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4C5D8183">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noWrap/>
            <w:vAlign w:val="center"/>
          </w:tcPr>
          <w:p w14:paraId="3A3E5B47">
            <w:pPr>
              <w:jc w:val="center"/>
              <w:rPr>
                <w:rFonts w:hint="eastAsia"/>
                <w:sz w:val="18"/>
                <w:szCs w:val="20"/>
              </w:rPr>
            </w:pPr>
            <w:r>
              <w:rPr>
                <w:rFonts w:hint="eastAsia"/>
                <w:sz w:val="18"/>
                <w:szCs w:val="20"/>
              </w:rPr>
              <w:t>120</w:t>
            </w:r>
          </w:p>
        </w:tc>
        <w:tc>
          <w:tcPr>
            <w:tcW w:w="756" w:type="dxa"/>
            <w:tcBorders>
              <w:top w:val="nil"/>
              <w:left w:val="nil"/>
              <w:bottom w:val="single" w:color="auto" w:sz="4" w:space="0"/>
              <w:right w:val="single" w:color="auto" w:sz="4" w:space="0"/>
            </w:tcBorders>
            <w:noWrap/>
            <w:vAlign w:val="center"/>
          </w:tcPr>
          <w:p w14:paraId="054080B9">
            <w:pPr>
              <w:jc w:val="center"/>
              <w:rPr>
                <w:rFonts w:hint="eastAsia"/>
                <w:sz w:val="18"/>
                <w:szCs w:val="20"/>
              </w:rPr>
            </w:pPr>
            <w:r>
              <w:rPr>
                <w:rFonts w:hint="eastAsia"/>
                <w:sz w:val="18"/>
                <w:szCs w:val="20"/>
              </w:rPr>
              <w:t>1200</w:t>
            </w:r>
          </w:p>
        </w:tc>
      </w:tr>
      <w:tr w14:paraId="2A7BCB52">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3678CD74">
            <w:pPr>
              <w:jc w:val="center"/>
              <w:rPr>
                <w:rFonts w:hint="eastAsia"/>
                <w:sz w:val="18"/>
                <w:szCs w:val="20"/>
              </w:rPr>
            </w:pPr>
            <w:r>
              <w:rPr>
                <w:rFonts w:hint="eastAsia"/>
                <w:sz w:val="18"/>
                <w:szCs w:val="20"/>
              </w:rPr>
              <w:t>7</w:t>
            </w:r>
          </w:p>
        </w:tc>
        <w:tc>
          <w:tcPr>
            <w:tcW w:w="2068" w:type="dxa"/>
            <w:tcBorders>
              <w:top w:val="nil"/>
              <w:left w:val="nil"/>
              <w:bottom w:val="single" w:color="auto" w:sz="4" w:space="0"/>
              <w:right w:val="single" w:color="auto" w:sz="4" w:space="0"/>
            </w:tcBorders>
            <w:vAlign w:val="center"/>
          </w:tcPr>
          <w:p w14:paraId="536EBA86">
            <w:pPr>
              <w:jc w:val="center"/>
              <w:rPr>
                <w:rFonts w:hint="eastAsia"/>
                <w:sz w:val="18"/>
                <w:szCs w:val="20"/>
              </w:rPr>
            </w:pPr>
            <w:r>
              <w:rPr>
                <w:rFonts w:hint="eastAsia"/>
                <w:sz w:val="18"/>
                <w:szCs w:val="20"/>
              </w:rPr>
              <w:t>高性能铝用合金钻头</w:t>
            </w:r>
          </w:p>
        </w:tc>
        <w:tc>
          <w:tcPr>
            <w:tcW w:w="2076" w:type="dxa"/>
            <w:tcBorders>
              <w:top w:val="nil"/>
              <w:left w:val="nil"/>
              <w:bottom w:val="single" w:color="auto" w:sz="4" w:space="0"/>
              <w:right w:val="single" w:color="auto" w:sz="4" w:space="0"/>
            </w:tcBorders>
            <w:vAlign w:val="center"/>
          </w:tcPr>
          <w:p w14:paraId="59F68949">
            <w:pPr>
              <w:jc w:val="center"/>
              <w:rPr>
                <w:rFonts w:hint="eastAsia"/>
                <w:sz w:val="18"/>
                <w:szCs w:val="20"/>
              </w:rPr>
            </w:pPr>
            <w:r>
              <w:rPr>
                <w:rFonts w:hint="eastAsia"/>
                <w:sz w:val="18"/>
                <w:szCs w:val="20"/>
              </w:rPr>
              <w:t>KDFT-Φ6*75*90°*3T</w:t>
            </w:r>
          </w:p>
        </w:tc>
        <w:tc>
          <w:tcPr>
            <w:tcW w:w="1002" w:type="dxa"/>
            <w:tcBorders>
              <w:top w:val="nil"/>
              <w:left w:val="nil"/>
              <w:bottom w:val="single" w:color="auto" w:sz="4" w:space="0"/>
              <w:right w:val="single" w:color="auto" w:sz="4" w:space="0"/>
            </w:tcBorders>
            <w:vAlign w:val="center"/>
          </w:tcPr>
          <w:p w14:paraId="61FD90DB">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57AB0B82">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57E54DEC">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12EB2C75">
            <w:pPr>
              <w:jc w:val="center"/>
              <w:rPr>
                <w:rFonts w:hint="eastAsia"/>
                <w:sz w:val="18"/>
                <w:szCs w:val="20"/>
              </w:rPr>
            </w:pPr>
            <w:r>
              <w:rPr>
                <w:rFonts w:hint="eastAsia"/>
                <w:sz w:val="18"/>
                <w:szCs w:val="20"/>
              </w:rPr>
              <w:t>5</w:t>
            </w:r>
          </w:p>
        </w:tc>
        <w:tc>
          <w:tcPr>
            <w:tcW w:w="756" w:type="dxa"/>
            <w:tcBorders>
              <w:top w:val="nil"/>
              <w:left w:val="nil"/>
              <w:bottom w:val="single" w:color="auto" w:sz="4" w:space="0"/>
              <w:right w:val="single" w:color="auto" w:sz="4" w:space="0"/>
            </w:tcBorders>
            <w:noWrap/>
            <w:vAlign w:val="center"/>
          </w:tcPr>
          <w:p w14:paraId="6315302F">
            <w:pPr>
              <w:jc w:val="center"/>
              <w:rPr>
                <w:rFonts w:hint="eastAsia"/>
                <w:sz w:val="18"/>
                <w:szCs w:val="20"/>
              </w:rPr>
            </w:pPr>
            <w:r>
              <w:rPr>
                <w:rFonts w:hint="eastAsia"/>
                <w:sz w:val="18"/>
                <w:szCs w:val="20"/>
              </w:rPr>
              <w:t>280</w:t>
            </w:r>
          </w:p>
        </w:tc>
        <w:tc>
          <w:tcPr>
            <w:tcW w:w="756" w:type="dxa"/>
            <w:tcBorders>
              <w:top w:val="nil"/>
              <w:left w:val="nil"/>
              <w:bottom w:val="single" w:color="auto" w:sz="4" w:space="0"/>
              <w:right w:val="single" w:color="auto" w:sz="4" w:space="0"/>
            </w:tcBorders>
            <w:noWrap/>
            <w:vAlign w:val="center"/>
          </w:tcPr>
          <w:p w14:paraId="3EE6774E">
            <w:pPr>
              <w:jc w:val="center"/>
              <w:rPr>
                <w:rFonts w:hint="eastAsia"/>
                <w:sz w:val="18"/>
                <w:szCs w:val="20"/>
              </w:rPr>
            </w:pPr>
            <w:r>
              <w:rPr>
                <w:rFonts w:hint="eastAsia"/>
                <w:sz w:val="18"/>
                <w:szCs w:val="20"/>
              </w:rPr>
              <w:t>1400</w:t>
            </w:r>
          </w:p>
        </w:tc>
      </w:tr>
      <w:tr w14:paraId="11BB63CD">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6A33D66A">
            <w:pPr>
              <w:jc w:val="center"/>
              <w:rPr>
                <w:rFonts w:hint="eastAsia"/>
                <w:sz w:val="18"/>
                <w:szCs w:val="20"/>
              </w:rPr>
            </w:pPr>
            <w:r>
              <w:rPr>
                <w:rFonts w:hint="eastAsia"/>
                <w:sz w:val="18"/>
                <w:szCs w:val="20"/>
              </w:rPr>
              <w:t>8</w:t>
            </w:r>
          </w:p>
        </w:tc>
        <w:tc>
          <w:tcPr>
            <w:tcW w:w="2068" w:type="dxa"/>
            <w:tcBorders>
              <w:top w:val="nil"/>
              <w:left w:val="nil"/>
              <w:bottom w:val="single" w:color="auto" w:sz="4" w:space="0"/>
              <w:right w:val="single" w:color="auto" w:sz="4" w:space="0"/>
            </w:tcBorders>
            <w:vAlign w:val="center"/>
          </w:tcPr>
          <w:p w14:paraId="61B5813D">
            <w:pPr>
              <w:jc w:val="center"/>
              <w:rPr>
                <w:rFonts w:hint="eastAsia"/>
                <w:sz w:val="18"/>
                <w:szCs w:val="20"/>
              </w:rPr>
            </w:pPr>
            <w:r>
              <w:rPr>
                <w:rFonts w:hint="eastAsia"/>
                <w:sz w:val="18"/>
                <w:szCs w:val="20"/>
              </w:rPr>
              <w:t>高性能铝用合金钻头</w:t>
            </w:r>
          </w:p>
        </w:tc>
        <w:tc>
          <w:tcPr>
            <w:tcW w:w="2076" w:type="dxa"/>
            <w:tcBorders>
              <w:top w:val="nil"/>
              <w:left w:val="nil"/>
              <w:bottom w:val="single" w:color="auto" w:sz="4" w:space="0"/>
              <w:right w:val="single" w:color="auto" w:sz="4" w:space="0"/>
            </w:tcBorders>
            <w:vAlign w:val="center"/>
          </w:tcPr>
          <w:p w14:paraId="0B2BEE1C">
            <w:pPr>
              <w:jc w:val="center"/>
              <w:rPr>
                <w:rFonts w:hint="eastAsia"/>
                <w:sz w:val="18"/>
                <w:szCs w:val="20"/>
              </w:rPr>
            </w:pPr>
            <w:r>
              <w:rPr>
                <w:rFonts w:hint="eastAsia"/>
                <w:sz w:val="18"/>
                <w:szCs w:val="20"/>
              </w:rPr>
              <w:t>沪豪Φ5.0</w:t>
            </w:r>
          </w:p>
        </w:tc>
        <w:tc>
          <w:tcPr>
            <w:tcW w:w="1002" w:type="dxa"/>
            <w:tcBorders>
              <w:top w:val="nil"/>
              <w:left w:val="nil"/>
              <w:bottom w:val="single" w:color="auto" w:sz="4" w:space="0"/>
              <w:right w:val="single" w:color="auto" w:sz="4" w:space="0"/>
            </w:tcBorders>
            <w:vAlign w:val="center"/>
          </w:tcPr>
          <w:p w14:paraId="2F5A5FB2">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3915F9FE">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1B24664F">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5E75A0CA">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noWrap/>
            <w:vAlign w:val="center"/>
          </w:tcPr>
          <w:p w14:paraId="61A65925">
            <w:pPr>
              <w:jc w:val="center"/>
              <w:rPr>
                <w:rFonts w:hint="eastAsia"/>
                <w:sz w:val="18"/>
                <w:szCs w:val="20"/>
              </w:rPr>
            </w:pPr>
            <w:r>
              <w:rPr>
                <w:rFonts w:hint="eastAsia"/>
                <w:sz w:val="18"/>
                <w:szCs w:val="20"/>
              </w:rPr>
              <w:t>70</w:t>
            </w:r>
          </w:p>
        </w:tc>
        <w:tc>
          <w:tcPr>
            <w:tcW w:w="756" w:type="dxa"/>
            <w:tcBorders>
              <w:top w:val="nil"/>
              <w:left w:val="nil"/>
              <w:bottom w:val="single" w:color="auto" w:sz="4" w:space="0"/>
              <w:right w:val="single" w:color="auto" w:sz="4" w:space="0"/>
            </w:tcBorders>
            <w:noWrap/>
            <w:vAlign w:val="center"/>
          </w:tcPr>
          <w:p w14:paraId="45B6D2A2">
            <w:pPr>
              <w:jc w:val="center"/>
              <w:rPr>
                <w:rFonts w:hint="eastAsia"/>
                <w:sz w:val="18"/>
                <w:szCs w:val="20"/>
              </w:rPr>
            </w:pPr>
            <w:r>
              <w:rPr>
                <w:rFonts w:hint="eastAsia"/>
                <w:sz w:val="18"/>
                <w:szCs w:val="20"/>
              </w:rPr>
              <w:t>700</w:t>
            </w:r>
          </w:p>
        </w:tc>
      </w:tr>
      <w:tr w14:paraId="526C1405">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5CF065DF">
            <w:pPr>
              <w:jc w:val="center"/>
              <w:rPr>
                <w:rFonts w:hint="eastAsia"/>
                <w:sz w:val="18"/>
                <w:szCs w:val="20"/>
              </w:rPr>
            </w:pPr>
            <w:r>
              <w:rPr>
                <w:rFonts w:hint="eastAsia"/>
                <w:sz w:val="18"/>
                <w:szCs w:val="20"/>
              </w:rPr>
              <w:t>9</w:t>
            </w:r>
          </w:p>
        </w:tc>
        <w:tc>
          <w:tcPr>
            <w:tcW w:w="2068" w:type="dxa"/>
            <w:tcBorders>
              <w:top w:val="nil"/>
              <w:left w:val="nil"/>
              <w:bottom w:val="single" w:color="auto" w:sz="4" w:space="0"/>
              <w:right w:val="single" w:color="auto" w:sz="4" w:space="0"/>
            </w:tcBorders>
            <w:vAlign w:val="center"/>
          </w:tcPr>
          <w:p w14:paraId="0D80F0E9">
            <w:pPr>
              <w:jc w:val="center"/>
              <w:rPr>
                <w:rFonts w:hint="eastAsia"/>
                <w:sz w:val="18"/>
                <w:szCs w:val="20"/>
              </w:rPr>
            </w:pPr>
            <w:r>
              <w:rPr>
                <w:rFonts w:hint="eastAsia"/>
                <w:sz w:val="18"/>
                <w:szCs w:val="20"/>
              </w:rPr>
              <w:t>高性能铝用合金钻头</w:t>
            </w:r>
          </w:p>
        </w:tc>
        <w:tc>
          <w:tcPr>
            <w:tcW w:w="2076" w:type="dxa"/>
            <w:tcBorders>
              <w:top w:val="nil"/>
              <w:left w:val="nil"/>
              <w:bottom w:val="single" w:color="auto" w:sz="4" w:space="0"/>
              <w:right w:val="single" w:color="auto" w:sz="4" w:space="0"/>
            </w:tcBorders>
            <w:vAlign w:val="center"/>
          </w:tcPr>
          <w:p w14:paraId="26A6C668">
            <w:pPr>
              <w:jc w:val="center"/>
              <w:rPr>
                <w:rFonts w:hint="eastAsia"/>
                <w:sz w:val="18"/>
                <w:szCs w:val="20"/>
              </w:rPr>
            </w:pPr>
            <w:r>
              <w:rPr>
                <w:rFonts w:hint="eastAsia"/>
                <w:sz w:val="18"/>
                <w:szCs w:val="20"/>
              </w:rPr>
              <w:t>沪豪Φ5.05</w:t>
            </w:r>
          </w:p>
        </w:tc>
        <w:tc>
          <w:tcPr>
            <w:tcW w:w="1002" w:type="dxa"/>
            <w:tcBorders>
              <w:top w:val="nil"/>
              <w:left w:val="nil"/>
              <w:bottom w:val="single" w:color="auto" w:sz="4" w:space="0"/>
              <w:right w:val="single" w:color="auto" w:sz="4" w:space="0"/>
            </w:tcBorders>
            <w:vAlign w:val="center"/>
          </w:tcPr>
          <w:p w14:paraId="67163A41">
            <w:pPr>
              <w:jc w:val="center"/>
              <w:rPr>
                <w:rFonts w:hint="eastAsia"/>
                <w:sz w:val="18"/>
                <w:szCs w:val="20"/>
              </w:rPr>
            </w:pPr>
            <w:r>
              <w:rPr>
                <w:rFonts w:hint="eastAsia"/>
                <w:sz w:val="18"/>
                <w:szCs w:val="20"/>
              </w:rPr>
              <w:t>硬质合金</w:t>
            </w:r>
          </w:p>
        </w:tc>
        <w:tc>
          <w:tcPr>
            <w:tcW w:w="1648" w:type="dxa"/>
            <w:tcBorders>
              <w:top w:val="nil"/>
              <w:left w:val="nil"/>
              <w:bottom w:val="single" w:color="auto" w:sz="4" w:space="0"/>
              <w:right w:val="single" w:color="auto" w:sz="4" w:space="0"/>
            </w:tcBorders>
          </w:tcPr>
          <w:p w14:paraId="5AC5AB79">
            <w:pPr>
              <w:jc w:val="center"/>
              <w:rPr>
                <w:rFonts w:hint="eastAsia"/>
                <w:sz w:val="18"/>
                <w:szCs w:val="20"/>
              </w:rPr>
            </w:pPr>
            <w:r>
              <w:rPr>
                <w:rFonts w:hint="eastAsia"/>
                <w:sz w:val="18"/>
                <w:szCs w:val="20"/>
              </w:rPr>
              <w:t>KDFT/Sandvik Coromant/Walter</w:t>
            </w:r>
          </w:p>
        </w:tc>
        <w:tc>
          <w:tcPr>
            <w:tcW w:w="426" w:type="dxa"/>
            <w:tcBorders>
              <w:top w:val="nil"/>
              <w:left w:val="nil"/>
              <w:bottom w:val="single" w:color="auto" w:sz="4" w:space="0"/>
              <w:right w:val="single" w:color="auto" w:sz="4" w:space="0"/>
            </w:tcBorders>
            <w:noWrap/>
            <w:vAlign w:val="center"/>
          </w:tcPr>
          <w:p w14:paraId="6C503551">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noWrap/>
            <w:vAlign w:val="center"/>
          </w:tcPr>
          <w:p w14:paraId="5C1A6800">
            <w:pPr>
              <w:jc w:val="center"/>
              <w:rPr>
                <w:rFonts w:hint="eastAsia"/>
                <w:sz w:val="18"/>
                <w:szCs w:val="20"/>
              </w:rPr>
            </w:pPr>
            <w:r>
              <w:rPr>
                <w:rFonts w:hint="eastAsia"/>
                <w:sz w:val="18"/>
                <w:szCs w:val="20"/>
              </w:rPr>
              <w:t>5</w:t>
            </w:r>
          </w:p>
        </w:tc>
        <w:tc>
          <w:tcPr>
            <w:tcW w:w="756" w:type="dxa"/>
            <w:tcBorders>
              <w:top w:val="nil"/>
              <w:left w:val="nil"/>
              <w:bottom w:val="single" w:color="auto" w:sz="4" w:space="0"/>
              <w:right w:val="single" w:color="auto" w:sz="4" w:space="0"/>
            </w:tcBorders>
            <w:noWrap/>
            <w:vAlign w:val="center"/>
          </w:tcPr>
          <w:p w14:paraId="7C14A056">
            <w:pPr>
              <w:jc w:val="center"/>
              <w:rPr>
                <w:rFonts w:hint="eastAsia"/>
                <w:sz w:val="18"/>
                <w:szCs w:val="20"/>
              </w:rPr>
            </w:pPr>
            <w:r>
              <w:rPr>
                <w:rFonts w:hint="eastAsia"/>
                <w:sz w:val="18"/>
                <w:szCs w:val="20"/>
              </w:rPr>
              <w:t>110</w:t>
            </w:r>
          </w:p>
        </w:tc>
        <w:tc>
          <w:tcPr>
            <w:tcW w:w="756" w:type="dxa"/>
            <w:tcBorders>
              <w:top w:val="nil"/>
              <w:left w:val="nil"/>
              <w:bottom w:val="single" w:color="auto" w:sz="4" w:space="0"/>
              <w:right w:val="single" w:color="auto" w:sz="4" w:space="0"/>
            </w:tcBorders>
            <w:noWrap/>
            <w:vAlign w:val="center"/>
          </w:tcPr>
          <w:p w14:paraId="3E58095D">
            <w:pPr>
              <w:jc w:val="center"/>
              <w:rPr>
                <w:rFonts w:hint="eastAsia"/>
                <w:sz w:val="18"/>
                <w:szCs w:val="20"/>
              </w:rPr>
            </w:pPr>
            <w:r>
              <w:rPr>
                <w:rFonts w:hint="eastAsia"/>
                <w:sz w:val="18"/>
                <w:szCs w:val="20"/>
              </w:rPr>
              <w:t>550</w:t>
            </w:r>
          </w:p>
        </w:tc>
      </w:tr>
      <w:tr w14:paraId="55949A1C">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748D87D">
            <w:pPr>
              <w:jc w:val="center"/>
              <w:rPr>
                <w:rFonts w:hint="eastAsia"/>
                <w:sz w:val="18"/>
                <w:szCs w:val="20"/>
              </w:rPr>
            </w:pPr>
            <w:r>
              <w:rPr>
                <w:rFonts w:hint="eastAsia"/>
                <w:sz w:val="18"/>
                <w:szCs w:val="20"/>
              </w:rPr>
              <w:t>10</w:t>
            </w:r>
          </w:p>
        </w:tc>
        <w:tc>
          <w:tcPr>
            <w:tcW w:w="2068" w:type="dxa"/>
            <w:tcBorders>
              <w:top w:val="nil"/>
              <w:left w:val="nil"/>
              <w:bottom w:val="single" w:color="auto" w:sz="4" w:space="0"/>
              <w:right w:val="single" w:color="auto" w:sz="4" w:space="0"/>
            </w:tcBorders>
            <w:vAlign w:val="center"/>
          </w:tcPr>
          <w:p w14:paraId="60A5F0A0">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590D1353">
            <w:pPr>
              <w:jc w:val="center"/>
              <w:rPr>
                <w:rFonts w:hint="eastAsia"/>
                <w:sz w:val="18"/>
                <w:szCs w:val="20"/>
              </w:rPr>
            </w:pPr>
            <w:r>
              <w:rPr>
                <w:rFonts w:hint="eastAsia"/>
                <w:sz w:val="18"/>
                <w:szCs w:val="20"/>
              </w:rPr>
              <w:t>D2.5含钴</w:t>
            </w:r>
          </w:p>
        </w:tc>
        <w:tc>
          <w:tcPr>
            <w:tcW w:w="1002" w:type="dxa"/>
            <w:tcBorders>
              <w:top w:val="nil"/>
              <w:left w:val="nil"/>
              <w:bottom w:val="single" w:color="auto" w:sz="4" w:space="0"/>
              <w:right w:val="single" w:color="auto" w:sz="4" w:space="0"/>
            </w:tcBorders>
            <w:vAlign w:val="center"/>
          </w:tcPr>
          <w:p w14:paraId="65AB31E3">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vAlign w:val="center"/>
          </w:tcPr>
          <w:p w14:paraId="73A5D064">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3B3880FE">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01B96313">
            <w:pPr>
              <w:jc w:val="center"/>
              <w:rPr>
                <w:rFonts w:hint="eastAsia"/>
                <w:sz w:val="18"/>
                <w:szCs w:val="20"/>
              </w:rPr>
            </w:pPr>
            <w:r>
              <w:rPr>
                <w:rFonts w:hint="eastAsia"/>
                <w:sz w:val="18"/>
                <w:szCs w:val="20"/>
              </w:rPr>
              <w:t>20</w:t>
            </w:r>
          </w:p>
        </w:tc>
        <w:tc>
          <w:tcPr>
            <w:tcW w:w="756" w:type="dxa"/>
            <w:tcBorders>
              <w:top w:val="nil"/>
              <w:left w:val="nil"/>
              <w:bottom w:val="single" w:color="auto" w:sz="4" w:space="0"/>
              <w:right w:val="single" w:color="auto" w:sz="4" w:space="0"/>
            </w:tcBorders>
            <w:vAlign w:val="center"/>
          </w:tcPr>
          <w:p w14:paraId="401A785D">
            <w:pPr>
              <w:jc w:val="center"/>
              <w:rPr>
                <w:rFonts w:hint="eastAsia"/>
                <w:sz w:val="18"/>
                <w:szCs w:val="20"/>
              </w:rPr>
            </w:pPr>
            <w:r>
              <w:rPr>
                <w:rFonts w:hint="eastAsia"/>
                <w:sz w:val="18"/>
                <w:szCs w:val="20"/>
              </w:rPr>
              <w:t>8</w:t>
            </w:r>
          </w:p>
        </w:tc>
        <w:tc>
          <w:tcPr>
            <w:tcW w:w="756" w:type="dxa"/>
            <w:tcBorders>
              <w:top w:val="nil"/>
              <w:left w:val="nil"/>
              <w:bottom w:val="single" w:color="auto" w:sz="4" w:space="0"/>
              <w:right w:val="single" w:color="auto" w:sz="4" w:space="0"/>
            </w:tcBorders>
            <w:noWrap/>
            <w:vAlign w:val="center"/>
          </w:tcPr>
          <w:p w14:paraId="528864EC">
            <w:pPr>
              <w:jc w:val="center"/>
              <w:rPr>
                <w:rFonts w:hint="eastAsia"/>
                <w:sz w:val="18"/>
                <w:szCs w:val="20"/>
              </w:rPr>
            </w:pPr>
            <w:r>
              <w:rPr>
                <w:rFonts w:hint="eastAsia"/>
                <w:sz w:val="18"/>
                <w:szCs w:val="20"/>
              </w:rPr>
              <w:t>160</w:t>
            </w:r>
          </w:p>
        </w:tc>
      </w:tr>
      <w:tr w14:paraId="68A4C93A">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40E8FEFC">
            <w:pPr>
              <w:jc w:val="center"/>
              <w:rPr>
                <w:rFonts w:hint="eastAsia"/>
                <w:sz w:val="18"/>
                <w:szCs w:val="20"/>
              </w:rPr>
            </w:pPr>
            <w:r>
              <w:rPr>
                <w:rFonts w:hint="eastAsia"/>
                <w:sz w:val="18"/>
                <w:szCs w:val="20"/>
              </w:rPr>
              <w:t>11</w:t>
            </w:r>
          </w:p>
        </w:tc>
        <w:tc>
          <w:tcPr>
            <w:tcW w:w="2068" w:type="dxa"/>
            <w:tcBorders>
              <w:top w:val="nil"/>
              <w:left w:val="nil"/>
              <w:bottom w:val="single" w:color="auto" w:sz="4" w:space="0"/>
              <w:right w:val="single" w:color="auto" w:sz="4" w:space="0"/>
            </w:tcBorders>
            <w:vAlign w:val="center"/>
          </w:tcPr>
          <w:p w14:paraId="458AE915">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7D1C94CE">
            <w:pPr>
              <w:jc w:val="center"/>
              <w:rPr>
                <w:rFonts w:hint="eastAsia"/>
                <w:sz w:val="18"/>
                <w:szCs w:val="20"/>
              </w:rPr>
            </w:pPr>
            <w:r>
              <w:rPr>
                <w:rFonts w:hint="eastAsia"/>
                <w:sz w:val="18"/>
                <w:szCs w:val="20"/>
              </w:rPr>
              <w:t>D3.4含钴</w:t>
            </w:r>
          </w:p>
        </w:tc>
        <w:tc>
          <w:tcPr>
            <w:tcW w:w="1002" w:type="dxa"/>
            <w:tcBorders>
              <w:top w:val="nil"/>
              <w:left w:val="nil"/>
              <w:bottom w:val="single" w:color="auto" w:sz="4" w:space="0"/>
              <w:right w:val="single" w:color="auto" w:sz="4" w:space="0"/>
            </w:tcBorders>
            <w:vAlign w:val="center"/>
          </w:tcPr>
          <w:p w14:paraId="4C859C4B">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3CC9D405">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25D79770">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5AD97270">
            <w:pPr>
              <w:jc w:val="center"/>
              <w:rPr>
                <w:rFonts w:hint="eastAsia"/>
                <w:sz w:val="18"/>
                <w:szCs w:val="20"/>
              </w:rPr>
            </w:pPr>
            <w:r>
              <w:rPr>
                <w:rFonts w:hint="eastAsia"/>
                <w:sz w:val="18"/>
                <w:szCs w:val="20"/>
              </w:rPr>
              <w:t>20</w:t>
            </w:r>
          </w:p>
        </w:tc>
        <w:tc>
          <w:tcPr>
            <w:tcW w:w="756" w:type="dxa"/>
            <w:tcBorders>
              <w:top w:val="nil"/>
              <w:left w:val="nil"/>
              <w:bottom w:val="single" w:color="auto" w:sz="4" w:space="0"/>
              <w:right w:val="single" w:color="auto" w:sz="4" w:space="0"/>
            </w:tcBorders>
            <w:vAlign w:val="center"/>
          </w:tcPr>
          <w:p w14:paraId="630808DA">
            <w:pPr>
              <w:jc w:val="center"/>
              <w:rPr>
                <w:rFonts w:hint="eastAsia"/>
                <w:sz w:val="18"/>
                <w:szCs w:val="20"/>
              </w:rPr>
            </w:pPr>
            <w:r>
              <w:rPr>
                <w:rFonts w:hint="eastAsia"/>
                <w:sz w:val="18"/>
                <w:szCs w:val="20"/>
              </w:rPr>
              <w:t>8</w:t>
            </w:r>
          </w:p>
        </w:tc>
        <w:tc>
          <w:tcPr>
            <w:tcW w:w="756" w:type="dxa"/>
            <w:tcBorders>
              <w:top w:val="nil"/>
              <w:left w:val="nil"/>
              <w:bottom w:val="single" w:color="auto" w:sz="4" w:space="0"/>
              <w:right w:val="single" w:color="auto" w:sz="4" w:space="0"/>
            </w:tcBorders>
            <w:noWrap/>
            <w:vAlign w:val="center"/>
          </w:tcPr>
          <w:p w14:paraId="46488F0D">
            <w:pPr>
              <w:jc w:val="center"/>
              <w:rPr>
                <w:rFonts w:hint="eastAsia"/>
                <w:sz w:val="18"/>
                <w:szCs w:val="20"/>
              </w:rPr>
            </w:pPr>
            <w:r>
              <w:rPr>
                <w:rFonts w:hint="eastAsia"/>
                <w:sz w:val="18"/>
                <w:szCs w:val="20"/>
              </w:rPr>
              <w:t>160</w:t>
            </w:r>
          </w:p>
        </w:tc>
      </w:tr>
      <w:tr w14:paraId="0515C0D0">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4C8984E">
            <w:pPr>
              <w:jc w:val="center"/>
              <w:rPr>
                <w:rFonts w:hint="eastAsia"/>
                <w:sz w:val="18"/>
                <w:szCs w:val="20"/>
              </w:rPr>
            </w:pPr>
            <w:r>
              <w:rPr>
                <w:rFonts w:hint="eastAsia"/>
                <w:sz w:val="18"/>
                <w:szCs w:val="20"/>
              </w:rPr>
              <w:t>12</w:t>
            </w:r>
          </w:p>
        </w:tc>
        <w:tc>
          <w:tcPr>
            <w:tcW w:w="2068" w:type="dxa"/>
            <w:tcBorders>
              <w:top w:val="nil"/>
              <w:left w:val="nil"/>
              <w:bottom w:val="single" w:color="auto" w:sz="4" w:space="0"/>
              <w:right w:val="single" w:color="auto" w:sz="4" w:space="0"/>
            </w:tcBorders>
            <w:vAlign w:val="center"/>
          </w:tcPr>
          <w:p w14:paraId="6E87A0D4">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6431E391">
            <w:pPr>
              <w:jc w:val="center"/>
              <w:rPr>
                <w:rFonts w:hint="eastAsia"/>
                <w:sz w:val="18"/>
                <w:szCs w:val="20"/>
              </w:rPr>
            </w:pPr>
            <w:r>
              <w:rPr>
                <w:rFonts w:hint="eastAsia"/>
                <w:sz w:val="18"/>
                <w:szCs w:val="20"/>
              </w:rPr>
              <w:t>D3.8含钴</w:t>
            </w:r>
          </w:p>
        </w:tc>
        <w:tc>
          <w:tcPr>
            <w:tcW w:w="1002" w:type="dxa"/>
            <w:tcBorders>
              <w:top w:val="nil"/>
              <w:left w:val="nil"/>
              <w:bottom w:val="single" w:color="auto" w:sz="4" w:space="0"/>
              <w:right w:val="single" w:color="auto" w:sz="4" w:space="0"/>
            </w:tcBorders>
            <w:vAlign w:val="center"/>
          </w:tcPr>
          <w:p w14:paraId="68F429EF">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79F9A41E">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7919FB1F">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74C3C793">
            <w:pPr>
              <w:jc w:val="center"/>
              <w:rPr>
                <w:rFonts w:hint="eastAsia"/>
                <w:sz w:val="18"/>
                <w:szCs w:val="20"/>
              </w:rPr>
            </w:pPr>
            <w:r>
              <w:rPr>
                <w:rFonts w:hint="eastAsia"/>
                <w:sz w:val="18"/>
                <w:szCs w:val="20"/>
              </w:rPr>
              <w:t>20</w:t>
            </w:r>
          </w:p>
        </w:tc>
        <w:tc>
          <w:tcPr>
            <w:tcW w:w="756" w:type="dxa"/>
            <w:tcBorders>
              <w:top w:val="nil"/>
              <w:left w:val="nil"/>
              <w:bottom w:val="single" w:color="auto" w:sz="4" w:space="0"/>
              <w:right w:val="single" w:color="auto" w:sz="4" w:space="0"/>
            </w:tcBorders>
            <w:vAlign w:val="center"/>
          </w:tcPr>
          <w:p w14:paraId="15CC4139">
            <w:pPr>
              <w:jc w:val="center"/>
              <w:rPr>
                <w:rFonts w:hint="eastAsia"/>
                <w:sz w:val="18"/>
                <w:szCs w:val="20"/>
              </w:rPr>
            </w:pPr>
            <w:r>
              <w:rPr>
                <w:rFonts w:hint="eastAsia"/>
                <w:sz w:val="18"/>
                <w:szCs w:val="20"/>
              </w:rPr>
              <w:t>8</w:t>
            </w:r>
          </w:p>
        </w:tc>
        <w:tc>
          <w:tcPr>
            <w:tcW w:w="756" w:type="dxa"/>
            <w:tcBorders>
              <w:top w:val="nil"/>
              <w:left w:val="nil"/>
              <w:bottom w:val="single" w:color="auto" w:sz="4" w:space="0"/>
              <w:right w:val="single" w:color="auto" w:sz="4" w:space="0"/>
            </w:tcBorders>
            <w:noWrap/>
            <w:vAlign w:val="center"/>
          </w:tcPr>
          <w:p w14:paraId="57EEF40F">
            <w:pPr>
              <w:jc w:val="center"/>
              <w:rPr>
                <w:rFonts w:hint="eastAsia"/>
                <w:sz w:val="18"/>
                <w:szCs w:val="20"/>
              </w:rPr>
            </w:pPr>
            <w:r>
              <w:rPr>
                <w:rFonts w:hint="eastAsia"/>
                <w:sz w:val="18"/>
                <w:szCs w:val="20"/>
              </w:rPr>
              <w:t>160</w:t>
            </w:r>
          </w:p>
        </w:tc>
      </w:tr>
      <w:tr w14:paraId="047AC9C3">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2E92AB7A">
            <w:pPr>
              <w:jc w:val="center"/>
              <w:rPr>
                <w:rFonts w:hint="eastAsia"/>
                <w:sz w:val="18"/>
                <w:szCs w:val="20"/>
              </w:rPr>
            </w:pPr>
            <w:r>
              <w:rPr>
                <w:rFonts w:hint="eastAsia"/>
                <w:sz w:val="18"/>
                <w:szCs w:val="20"/>
              </w:rPr>
              <w:t>13</w:t>
            </w:r>
          </w:p>
        </w:tc>
        <w:tc>
          <w:tcPr>
            <w:tcW w:w="2068" w:type="dxa"/>
            <w:tcBorders>
              <w:top w:val="nil"/>
              <w:left w:val="nil"/>
              <w:bottom w:val="single" w:color="auto" w:sz="4" w:space="0"/>
              <w:right w:val="single" w:color="auto" w:sz="4" w:space="0"/>
            </w:tcBorders>
            <w:vAlign w:val="center"/>
          </w:tcPr>
          <w:p w14:paraId="4BC93ED6">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027C7794">
            <w:pPr>
              <w:jc w:val="center"/>
              <w:rPr>
                <w:rFonts w:hint="eastAsia"/>
                <w:sz w:val="18"/>
                <w:szCs w:val="20"/>
              </w:rPr>
            </w:pPr>
            <w:r>
              <w:rPr>
                <w:rFonts w:hint="eastAsia"/>
                <w:sz w:val="18"/>
                <w:szCs w:val="20"/>
              </w:rPr>
              <w:t>D4.5含钴</w:t>
            </w:r>
          </w:p>
        </w:tc>
        <w:tc>
          <w:tcPr>
            <w:tcW w:w="1002" w:type="dxa"/>
            <w:tcBorders>
              <w:top w:val="nil"/>
              <w:left w:val="nil"/>
              <w:bottom w:val="single" w:color="auto" w:sz="4" w:space="0"/>
              <w:right w:val="single" w:color="auto" w:sz="4" w:space="0"/>
            </w:tcBorders>
            <w:vAlign w:val="center"/>
          </w:tcPr>
          <w:p w14:paraId="7C042874">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4690D31E">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3D0002BC">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4475C229">
            <w:pPr>
              <w:jc w:val="center"/>
              <w:rPr>
                <w:rFonts w:hint="eastAsia"/>
                <w:sz w:val="18"/>
                <w:szCs w:val="20"/>
              </w:rPr>
            </w:pPr>
            <w:r>
              <w:rPr>
                <w:rFonts w:hint="eastAsia"/>
                <w:sz w:val="18"/>
                <w:szCs w:val="20"/>
              </w:rPr>
              <w:t>20</w:t>
            </w:r>
          </w:p>
        </w:tc>
        <w:tc>
          <w:tcPr>
            <w:tcW w:w="756" w:type="dxa"/>
            <w:tcBorders>
              <w:top w:val="nil"/>
              <w:left w:val="nil"/>
              <w:bottom w:val="single" w:color="auto" w:sz="4" w:space="0"/>
              <w:right w:val="single" w:color="auto" w:sz="4" w:space="0"/>
            </w:tcBorders>
            <w:vAlign w:val="center"/>
          </w:tcPr>
          <w:p w14:paraId="74A66CE4">
            <w:pPr>
              <w:jc w:val="center"/>
              <w:rPr>
                <w:rFonts w:hint="eastAsia"/>
                <w:sz w:val="18"/>
                <w:szCs w:val="20"/>
              </w:rPr>
            </w:pPr>
            <w:r>
              <w:rPr>
                <w:rFonts w:hint="eastAsia"/>
                <w:sz w:val="18"/>
                <w:szCs w:val="20"/>
              </w:rPr>
              <w:t>8</w:t>
            </w:r>
          </w:p>
        </w:tc>
        <w:tc>
          <w:tcPr>
            <w:tcW w:w="756" w:type="dxa"/>
            <w:tcBorders>
              <w:top w:val="nil"/>
              <w:left w:val="nil"/>
              <w:bottom w:val="single" w:color="auto" w:sz="4" w:space="0"/>
              <w:right w:val="single" w:color="auto" w:sz="4" w:space="0"/>
            </w:tcBorders>
            <w:noWrap/>
            <w:vAlign w:val="center"/>
          </w:tcPr>
          <w:p w14:paraId="2FAC6A67">
            <w:pPr>
              <w:jc w:val="center"/>
              <w:rPr>
                <w:rFonts w:hint="eastAsia"/>
                <w:sz w:val="18"/>
                <w:szCs w:val="20"/>
              </w:rPr>
            </w:pPr>
            <w:r>
              <w:rPr>
                <w:rFonts w:hint="eastAsia"/>
                <w:sz w:val="18"/>
                <w:szCs w:val="20"/>
              </w:rPr>
              <w:t>160</w:t>
            </w:r>
          </w:p>
        </w:tc>
      </w:tr>
      <w:tr w14:paraId="48765178">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759AF73B">
            <w:pPr>
              <w:jc w:val="center"/>
              <w:rPr>
                <w:rFonts w:hint="eastAsia"/>
                <w:sz w:val="18"/>
                <w:szCs w:val="20"/>
              </w:rPr>
            </w:pPr>
            <w:r>
              <w:rPr>
                <w:rFonts w:hint="eastAsia"/>
                <w:sz w:val="18"/>
                <w:szCs w:val="20"/>
              </w:rPr>
              <w:t>14</w:t>
            </w:r>
          </w:p>
        </w:tc>
        <w:tc>
          <w:tcPr>
            <w:tcW w:w="2068" w:type="dxa"/>
            <w:tcBorders>
              <w:top w:val="nil"/>
              <w:left w:val="nil"/>
              <w:bottom w:val="single" w:color="auto" w:sz="4" w:space="0"/>
              <w:right w:val="single" w:color="auto" w:sz="4" w:space="0"/>
            </w:tcBorders>
            <w:vAlign w:val="center"/>
          </w:tcPr>
          <w:p w14:paraId="550B97E1">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38CE7FE9">
            <w:pPr>
              <w:jc w:val="center"/>
              <w:rPr>
                <w:rFonts w:hint="eastAsia"/>
                <w:sz w:val="18"/>
                <w:szCs w:val="20"/>
              </w:rPr>
            </w:pPr>
            <w:r>
              <w:rPr>
                <w:rFonts w:hint="eastAsia"/>
                <w:sz w:val="18"/>
                <w:szCs w:val="20"/>
              </w:rPr>
              <w:t>D5.1含钴</w:t>
            </w:r>
          </w:p>
        </w:tc>
        <w:tc>
          <w:tcPr>
            <w:tcW w:w="1002" w:type="dxa"/>
            <w:tcBorders>
              <w:top w:val="nil"/>
              <w:left w:val="nil"/>
              <w:bottom w:val="single" w:color="auto" w:sz="4" w:space="0"/>
              <w:right w:val="single" w:color="auto" w:sz="4" w:space="0"/>
            </w:tcBorders>
            <w:vAlign w:val="center"/>
          </w:tcPr>
          <w:p w14:paraId="650DDA12">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5F73C8DE">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77EDCECD">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79238CB9">
            <w:pPr>
              <w:jc w:val="center"/>
              <w:rPr>
                <w:rFonts w:hint="eastAsia"/>
                <w:sz w:val="18"/>
                <w:szCs w:val="20"/>
              </w:rPr>
            </w:pPr>
            <w:r>
              <w:rPr>
                <w:rFonts w:hint="eastAsia"/>
                <w:sz w:val="18"/>
                <w:szCs w:val="20"/>
              </w:rPr>
              <w:t>20</w:t>
            </w:r>
          </w:p>
        </w:tc>
        <w:tc>
          <w:tcPr>
            <w:tcW w:w="756" w:type="dxa"/>
            <w:tcBorders>
              <w:top w:val="nil"/>
              <w:left w:val="nil"/>
              <w:bottom w:val="single" w:color="auto" w:sz="4" w:space="0"/>
              <w:right w:val="single" w:color="auto" w:sz="4" w:space="0"/>
            </w:tcBorders>
            <w:vAlign w:val="center"/>
          </w:tcPr>
          <w:p w14:paraId="63DA97F4">
            <w:pPr>
              <w:jc w:val="center"/>
              <w:rPr>
                <w:rFonts w:hint="eastAsia"/>
                <w:sz w:val="18"/>
                <w:szCs w:val="20"/>
              </w:rPr>
            </w:pPr>
            <w:r>
              <w:rPr>
                <w:rFonts w:hint="eastAsia"/>
                <w:sz w:val="18"/>
                <w:szCs w:val="20"/>
              </w:rPr>
              <w:t>15</w:t>
            </w:r>
          </w:p>
        </w:tc>
        <w:tc>
          <w:tcPr>
            <w:tcW w:w="756" w:type="dxa"/>
            <w:tcBorders>
              <w:top w:val="nil"/>
              <w:left w:val="nil"/>
              <w:bottom w:val="single" w:color="auto" w:sz="4" w:space="0"/>
              <w:right w:val="single" w:color="auto" w:sz="4" w:space="0"/>
            </w:tcBorders>
            <w:noWrap/>
            <w:vAlign w:val="center"/>
          </w:tcPr>
          <w:p w14:paraId="54046A7E">
            <w:pPr>
              <w:jc w:val="center"/>
              <w:rPr>
                <w:rFonts w:hint="eastAsia"/>
                <w:sz w:val="18"/>
                <w:szCs w:val="20"/>
              </w:rPr>
            </w:pPr>
            <w:r>
              <w:rPr>
                <w:rFonts w:hint="eastAsia"/>
                <w:sz w:val="18"/>
                <w:szCs w:val="20"/>
              </w:rPr>
              <w:t>300</w:t>
            </w:r>
          </w:p>
        </w:tc>
      </w:tr>
      <w:tr w14:paraId="52C0CAF2">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7E203F6F">
            <w:pPr>
              <w:jc w:val="center"/>
              <w:rPr>
                <w:rFonts w:hint="eastAsia"/>
                <w:sz w:val="18"/>
                <w:szCs w:val="20"/>
              </w:rPr>
            </w:pPr>
            <w:r>
              <w:rPr>
                <w:rFonts w:hint="eastAsia"/>
                <w:sz w:val="18"/>
                <w:szCs w:val="20"/>
              </w:rPr>
              <w:t>15</w:t>
            </w:r>
          </w:p>
        </w:tc>
        <w:tc>
          <w:tcPr>
            <w:tcW w:w="2068" w:type="dxa"/>
            <w:tcBorders>
              <w:top w:val="nil"/>
              <w:left w:val="nil"/>
              <w:bottom w:val="single" w:color="auto" w:sz="4" w:space="0"/>
              <w:right w:val="single" w:color="auto" w:sz="4" w:space="0"/>
            </w:tcBorders>
            <w:vAlign w:val="center"/>
          </w:tcPr>
          <w:p w14:paraId="362E732C">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2F051D8D">
            <w:pPr>
              <w:jc w:val="center"/>
              <w:rPr>
                <w:rFonts w:hint="eastAsia"/>
                <w:sz w:val="18"/>
                <w:szCs w:val="20"/>
              </w:rPr>
            </w:pPr>
            <w:r>
              <w:rPr>
                <w:rFonts w:hint="eastAsia"/>
                <w:sz w:val="18"/>
                <w:szCs w:val="20"/>
              </w:rPr>
              <w:t>D5.8含钴</w:t>
            </w:r>
          </w:p>
        </w:tc>
        <w:tc>
          <w:tcPr>
            <w:tcW w:w="1002" w:type="dxa"/>
            <w:tcBorders>
              <w:top w:val="nil"/>
              <w:left w:val="nil"/>
              <w:bottom w:val="single" w:color="auto" w:sz="4" w:space="0"/>
              <w:right w:val="single" w:color="auto" w:sz="4" w:space="0"/>
            </w:tcBorders>
            <w:vAlign w:val="center"/>
          </w:tcPr>
          <w:p w14:paraId="724B7765">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54306157">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5F1325FD">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7CA53D83">
            <w:pPr>
              <w:jc w:val="center"/>
              <w:rPr>
                <w:rFonts w:hint="eastAsia"/>
                <w:sz w:val="18"/>
                <w:szCs w:val="20"/>
              </w:rPr>
            </w:pPr>
            <w:r>
              <w:rPr>
                <w:rFonts w:hint="eastAsia"/>
                <w:sz w:val="18"/>
                <w:szCs w:val="20"/>
              </w:rPr>
              <w:t>20</w:t>
            </w:r>
          </w:p>
        </w:tc>
        <w:tc>
          <w:tcPr>
            <w:tcW w:w="756" w:type="dxa"/>
            <w:tcBorders>
              <w:top w:val="nil"/>
              <w:left w:val="nil"/>
              <w:bottom w:val="single" w:color="auto" w:sz="4" w:space="0"/>
              <w:right w:val="single" w:color="auto" w:sz="4" w:space="0"/>
            </w:tcBorders>
            <w:vAlign w:val="center"/>
          </w:tcPr>
          <w:p w14:paraId="6A35CC4A">
            <w:pPr>
              <w:jc w:val="center"/>
              <w:rPr>
                <w:rFonts w:hint="eastAsia"/>
                <w:sz w:val="18"/>
                <w:szCs w:val="20"/>
              </w:rPr>
            </w:pPr>
            <w:r>
              <w:rPr>
                <w:rFonts w:hint="eastAsia"/>
                <w:sz w:val="18"/>
                <w:szCs w:val="20"/>
              </w:rPr>
              <w:t>15</w:t>
            </w:r>
          </w:p>
        </w:tc>
        <w:tc>
          <w:tcPr>
            <w:tcW w:w="756" w:type="dxa"/>
            <w:tcBorders>
              <w:top w:val="nil"/>
              <w:left w:val="nil"/>
              <w:bottom w:val="single" w:color="auto" w:sz="4" w:space="0"/>
              <w:right w:val="single" w:color="auto" w:sz="4" w:space="0"/>
            </w:tcBorders>
            <w:noWrap/>
            <w:vAlign w:val="center"/>
          </w:tcPr>
          <w:p w14:paraId="2CEB1CE8">
            <w:pPr>
              <w:jc w:val="center"/>
              <w:rPr>
                <w:rFonts w:hint="eastAsia"/>
                <w:sz w:val="18"/>
                <w:szCs w:val="20"/>
              </w:rPr>
            </w:pPr>
            <w:r>
              <w:rPr>
                <w:rFonts w:hint="eastAsia"/>
                <w:sz w:val="18"/>
                <w:szCs w:val="20"/>
              </w:rPr>
              <w:t>300</w:t>
            </w:r>
          </w:p>
        </w:tc>
      </w:tr>
      <w:tr w14:paraId="282E719F">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49367783">
            <w:pPr>
              <w:jc w:val="center"/>
              <w:rPr>
                <w:rFonts w:hint="eastAsia"/>
                <w:sz w:val="18"/>
                <w:szCs w:val="20"/>
              </w:rPr>
            </w:pPr>
            <w:r>
              <w:rPr>
                <w:rFonts w:hint="eastAsia"/>
                <w:sz w:val="18"/>
                <w:szCs w:val="20"/>
              </w:rPr>
              <w:t>16</w:t>
            </w:r>
          </w:p>
        </w:tc>
        <w:tc>
          <w:tcPr>
            <w:tcW w:w="2068" w:type="dxa"/>
            <w:tcBorders>
              <w:top w:val="nil"/>
              <w:left w:val="nil"/>
              <w:bottom w:val="single" w:color="auto" w:sz="4" w:space="0"/>
              <w:right w:val="single" w:color="auto" w:sz="4" w:space="0"/>
            </w:tcBorders>
            <w:vAlign w:val="center"/>
          </w:tcPr>
          <w:p w14:paraId="4993AF03">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41ADD870">
            <w:pPr>
              <w:jc w:val="center"/>
              <w:rPr>
                <w:rFonts w:hint="eastAsia"/>
                <w:sz w:val="18"/>
                <w:szCs w:val="20"/>
              </w:rPr>
            </w:pPr>
            <w:r>
              <w:rPr>
                <w:rFonts w:hint="eastAsia"/>
                <w:sz w:val="18"/>
                <w:szCs w:val="20"/>
              </w:rPr>
              <w:t>D6.5含钴</w:t>
            </w:r>
          </w:p>
        </w:tc>
        <w:tc>
          <w:tcPr>
            <w:tcW w:w="1002" w:type="dxa"/>
            <w:tcBorders>
              <w:top w:val="nil"/>
              <w:left w:val="nil"/>
              <w:bottom w:val="single" w:color="auto" w:sz="4" w:space="0"/>
              <w:right w:val="single" w:color="auto" w:sz="4" w:space="0"/>
            </w:tcBorders>
            <w:vAlign w:val="center"/>
          </w:tcPr>
          <w:p w14:paraId="45550C11">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6ABCB7AC">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64DF36F8">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624CC11A">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3598E9B3">
            <w:pPr>
              <w:jc w:val="center"/>
              <w:rPr>
                <w:rFonts w:hint="eastAsia"/>
                <w:sz w:val="18"/>
                <w:szCs w:val="20"/>
              </w:rPr>
            </w:pPr>
            <w:r>
              <w:rPr>
                <w:rFonts w:hint="eastAsia"/>
                <w:sz w:val="18"/>
                <w:szCs w:val="20"/>
              </w:rPr>
              <w:t>25</w:t>
            </w:r>
          </w:p>
        </w:tc>
        <w:tc>
          <w:tcPr>
            <w:tcW w:w="756" w:type="dxa"/>
            <w:tcBorders>
              <w:top w:val="nil"/>
              <w:left w:val="nil"/>
              <w:bottom w:val="single" w:color="auto" w:sz="4" w:space="0"/>
              <w:right w:val="single" w:color="auto" w:sz="4" w:space="0"/>
            </w:tcBorders>
            <w:noWrap/>
            <w:vAlign w:val="center"/>
          </w:tcPr>
          <w:p w14:paraId="464A370B">
            <w:pPr>
              <w:jc w:val="center"/>
              <w:rPr>
                <w:rFonts w:hint="eastAsia"/>
                <w:sz w:val="18"/>
                <w:szCs w:val="20"/>
              </w:rPr>
            </w:pPr>
            <w:r>
              <w:rPr>
                <w:rFonts w:hint="eastAsia"/>
                <w:sz w:val="18"/>
                <w:szCs w:val="20"/>
              </w:rPr>
              <w:t>250</w:t>
            </w:r>
          </w:p>
        </w:tc>
      </w:tr>
      <w:tr w14:paraId="09B10ADC">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8C9A553">
            <w:pPr>
              <w:jc w:val="center"/>
              <w:rPr>
                <w:rFonts w:hint="eastAsia"/>
                <w:sz w:val="18"/>
                <w:szCs w:val="20"/>
              </w:rPr>
            </w:pPr>
            <w:r>
              <w:rPr>
                <w:rFonts w:hint="eastAsia"/>
                <w:sz w:val="18"/>
                <w:szCs w:val="20"/>
              </w:rPr>
              <w:t>17</w:t>
            </w:r>
          </w:p>
        </w:tc>
        <w:tc>
          <w:tcPr>
            <w:tcW w:w="2068" w:type="dxa"/>
            <w:tcBorders>
              <w:top w:val="nil"/>
              <w:left w:val="nil"/>
              <w:bottom w:val="single" w:color="auto" w:sz="4" w:space="0"/>
              <w:right w:val="single" w:color="auto" w:sz="4" w:space="0"/>
            </w:tcBorders>
            <w:vAlign w:val="center"/>
          </w:tcPr>
          <w:p w14:paraId="0AD81C59">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1FC448D8">
            <w:pPr>
              <w:jc w:val="center"/>
              <w:rPr>
                <w:rFonts w:hint="eastAsia"/>
                <w:sz w:val="18"/>
                <w:szCs w:val="20"/>
              </w:rPr>
            </w:pPr>
            <w:r>
              <w:rPr>
                <w:rFonts w:hint="eastAsia"/>
                <w:sz w:val="18"/>
                <w:szCs w:val="20"/>
              </w:rPr>
              <w:t>D7含钴</w:t>
            </w:r>
          </w:p>
        </w:tc>
        <w:tc>
          <w:tcPr>
            <w:tcW w:w="1002" w:type="dxa"/>
            <w:tcBorders>
              <w:top w:val="nil"/>
              <w:left w:val="nil"/>
              <w:bottom w:val="single" w:color="auto" w:sz="4" w:space="0"/>
              <w:right w:val="single" w:color="auto" w:sz="4" w:space="0"/>
            </w:tcBorders>
            <w:vAlign w:val="center"/>
          </w:tcPr>
          <w:p w14:paraId="482B3706">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3CEAAFA1">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12609426">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1E20356C">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54AE2BE0">
            <w:pPr>
              <w:jc w:val="center"/>
              <w:rPr>
                <w:rFonts w:hint="eastAsia"/>
                <w:sz w:val="18"/>
                <w:szCs w:val="20"/>
              </w:rPr>
            </w:pPr>
            <w:r>
              <w:rPr>
                <w:rFonts w:hint="eastAsia"/>
                <w:sz w:val="18"/>
                <w:szCs w:val="20"/>
              </w:rPr>
              <w:t>34</w:t>
            </w:r>
          </w:p>
        </w:tc>
        <w:tc>
          <w:tcPr>
            <w:tcW w:w="756" w:type="dxa"/>
            <w:tcBorders>
              <w:top w:val="nil"/>
              <w:left w:val="nil"/>
              <w:bottom w:val="single" w:color="auto" w:sz="4" w:space="0"/>
              <w:right w:val="single" w:color="auto" w:sz="4" w:space="0"/>
            </w:tcBorders>
            <w:noWrap/>
            <w:vAlign w:val="center"/>
          </w:tcPr>
          <w:p w14:paraId="38D620B1">
            <w:pPr>
              <w:jc w:val="center"/>
              <w:rPr>
                <w:rFonts w:hint="eastAsia"/>
                <w:sz w:val="18"/>
                <w:szCs w:val="20"/>
              </w:rPr>
            </w:pPr>
            <w:r>
              <w:rPr>
                <w:rFonts w:hint="eastAsia"/>
                <w:sz w:val="18"/>
                <w:szCs w:val="20"/>
              </w:rPr>
              <w:t>340</w:t>
            </w:r>
          </w:p>
        </w:tc>
      </w:tr>
      <w:tr w14:paraId="196D54C2">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67FA4441">
            <w:pPr>
              <w:jc w:val="center"/>
              <w:rPr>
                <w:rFonts w:hint="eastAsia"/>
                <w:sz w:val="18"/>
                <w:szCs w:val="20"/>
              </w:rPr>
            </w:pPr>
            <w:r>
              <w:rPr>
                <w:rFonts w:hint="eastAsia"/>
                <w:sz w:val="18"/>
                <w:szCs w:val="20"/>
              </w:rPr>
              <w:t>18</w:t>
            </w:r>
          </w:p>
        </w:tc>
        <w:tc>
          <w:tcPr>
            <w:tcW w:w="2068" w:type="dxa"/>
            <w:tcBorders>
              <w:top w:val="nil"/>
              <w:left w:val="nil"/>
              <w:bottom w:val="single" w:color="auto" w:sz="4" w:space="0"/>
              <w:right w:val="single" w:color="auto" w:sz="4" w:space="0"/>
            </w:tcBorders>
            <w:vAlign w:val="center"/>
          </w:tcPr>
          <w:p w14:paraId="07196382">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740B294C">
            <w:pPr>
              <w:jc w:val="center"/>
              <w:rPr>
                <w:rFonts w:hint="eastAsia"/>
                <w:sz w:val="18"/>
                <w:szCs w:val="20"/>
              </w:rPr>
            </w:pPr>
            <w:r>
              <w:rPr>
                <w:rFonts w:hint="eastAsia"/>
                <w:sz w:val="18"/>
                <w:szCs w:val="20"/>
              </w:rPr>
              <w:t>D8.5含钴</w:t>
            </w:r>
          </w:p>
        </w:tc>
        <w:tc>
          <w:tcPr>
            <w:tcW w:w="1002" w:type="dxa"/>
            <w:tcBorders>
              <w:top w:val="nil"/>
              <w:left w:val="nil"/>
              <w:bottom w:val="single" w:color="auto" w:sz="4" w:space="0"/>
              <w:right w:val="single" w:color="auto" w:sz="4" w:space="0"/>
            </w:tcBorders>
            <w:vAlign w:val="center"/>
          </w:tcPr>
          <w:p w14:paraId="6B3C35DA">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7FEAE61A">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718A61AA">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64D19816">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57C48265">
            <w:pPr>
              <w:jc w:val="center"/>
              <w:rPr>
                <w:rFonts w:hint="eastAsia"/>
                <w:sz w:val="18"/>
                <w:szCs w:val="20"/>
              </w:rPr>
            </w:pPr>
            <w:r>
              <w:rPr>
                <w:rFonts w:hint="eastAsia"/>
                <w:sz w:val="18"/>
                <w:szCs w:val="20"/>
              </w:rPr>
              <w:t>34</w:t>
            </w:r>
          </w:p>
        </w:tc>
        <w:tc>
          <w:tcPr>
            <w:tcW w:w="756" w:type="dxa"/>
            <w:tcBorders>
              <w:top w:val="nil"/>
              <w:left w:val="nil"/>
              <w:bottom w:val="single" w:color="auto" w:sz="4" w:space="0"/>
              <w:right w:val="single" w:color="auto" w:sz="4" w:space="0"/>
            </w:tcBorders>
            <w:noWrap/>
            <w:vAlign w:val="center"/>
          </w:tcPr>
          <w:p w14:paraId="28CB46F1">
            <w:pPr>
              <w:jc w:val="center"/>
              <w:rPr>
                <w:rFonts w:hint="eastAsia"/>
                <w:sz w:val="18"/>
                <w:szCs w:val="20"/>
              </w:rPr>
            </w:pPr>
            <w:r>
              <w:rPr>
                <w:rFonts w:hint="eastAsia"/>
                <w:sz w:val="18"/>
                <w:szCs w:val="20"/>
              </w:rPr>
              <w:t>340</w:t>
            </w:r>
          </w:p>
        </w:tc>
      </w:tr>
      <w:tr w14:paraId="52989D7D">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2595BB7">
            <w:pPr>
              <w:jc w:val="center"/>
              <w:rPr>
                <w:rFonts w:hint="eastAsia"/>
                <w:sz w:val="18"/>
                <w:szCs w:val="20"/>
              </w:rPr>
            </w:pPr>
            <w:r>
              <w:rPr>
                <w:rFonts w:hint="eastAsia"/>
                <w:sz w:val="18"/>
                <w:szCs w:val="20"/>
              </w:rPr>
              <w:t>19</w:t>
            </w:r>
          </w:p>
        </w:tc>
        <w:tc>
          <w:tcPr>
            <w:tcW w:w="2068" w:type="dxa"/>
            <w:tcBorders>
              <w:top w:val="nil"/>
              <w:left w:val="nil"/>
              <w:bottom w:val="single" w:color="auto" w:sz="4" w:space="0"/>
              <w:right w:val="single" w:color="auto" w:sz="4" w:space="0"/>
            </w:tcBorders>
            <w:vAlign w:val="center"/>
          </w:tcPr>
          <w:p w14:paraId="092028AA">
            <w:pPr>
              <w:jc w:val="center"/>
              <w:rPr>
                <w:rFonts w:hint="eastAsia"/>
                <w:sz w:val="18"/>
                <w:szCs w:val="20"/>
              </w:rPr>
            </w:pPr>
            <w:r>
              <w:rPr>
                <w:rFonts w:hint="eastAsia"/>
                <w:sz w:val="18"/>
                <w:szCs w:val="20"/>
              </w:rPr>
              <w:t>直柄麻花钻</w:t>
            </w:r>
          </w:p>
        </w:tc>
        <w:tc>
          <w:tcPr>
            <w:tcW w:w="2076" w:type="dxa"/>
            <w:tcBorders>
              <w:top w:val="nil"/>
              <w:left w:val="nil"/>
              <w:bottom w:val="single" w:color="auto" w:sz="4" w:space="0"/>
              <w:right w:val="single" w:color="auto" w:sz="4" w:space="0"/>
            </w:tcBorders>
            <w:vAlign w:val="center"/>
          </w:tcPr>
          <w:p w14:paraId="31C4C98A">
            <w:pPr>
              <w:jc w:val="center"/>
              <w:rPr>
                <w:rFonts w:hint="eastAsia"/>
                <w:sz w:val="18"/>
                <w:szCs w:val="20"/>
              </w:rPr>
            </w:pPr>
            <w:r>
              <w:rPr>
                <w:rFonts w:hint="eastAsia"/>
                <w:sz w:val="18"/>
                <w:szCs w:val="20"/>
              </w:rPr>
              <w:t>D9含钴</w:t>
            </w:r>
          </w:p>
        </w:tc>
        <w:tc>
          <w:tcPr>
            <w:tcW w:w="1002" w:type="dxa"/>
            <w:tcBorders>
              <w:top w:val="nil"/>
              <w:left w:val="nil"/>
              <w:bottom w:val="single" w:color="auto" w:sz="4" w:space="0"/>
              <w:right w:val="single" w:color="auto" w:sz="4" w:space="0"/>
            </w:tcBorders>
            <w:vAlign w:val="center"/>
          </w:tcPr>
          <w:p w14:paraId="65748D6B">
            <w:pPr>
              <w:jc w:val="center"/>
              <w:rPr>
                <w:rFonts w:hint="eastAsia"/>
                <w:sz w:val="18"/>
                <w:szCs w:val="20"/>
              </w:rPr>
            </w:pPr>
            <w:r>
              <w:rPr>
                <w:rFonts w:hint="eastAsia"/>
                <w:sz w:val="18"/>
                <w:szCs w:val="20"/>
              </w:rPr>
              <w:t>高速钢(含钴)</w:t>
            </w:r>
          </w:p>
        </w:tc>
        <w:tc>
          <w:tcPr>
            <w:tcW w:w="1648" w:type="dxa"/>
            <w:tcBorders>
              <w:top w:val="nil"/>
              <w:left w:val="nil"/>
              <w:bottom w:val="single" w:color="auto" w:sz="4" w:space="0"/>
              <w:right w:val="single" w:color="auto" w:sz="4" w:space="0"/>
            </w:tcBorders>
          </w:tcPr>
          <w:p w14:paraId="43623D5A">
            <w:pPr>
              <w:jc w:val="center"/>
              <w:rPr>
                <w:rFonts w:hint="eastAsia"/>
                <w:sz w:val="18"/>
                <w:szCs w:val="20"/>
              </w:rPr>
            </w:pPr>
            <w:r>
              <w:rPr>
                <w:rFonts w:hint="eastAsia"/>
                <w:sz w:val="18"/>
                <w:szCs w:val="20"/>
              </w:rPr>
              <w:t>KDFT/UTOOL/ GUHRING</w:t>
            </w:r>
          </w:p>
        </w:tc>
        <w:tc>
          <w:tcPr>
            <w:tcW w:w="426" w:type="dxa"/>
            <w:tcBorders>
              <w:top w:val="nil"/>
              <w:left w:val="nil"/>
              <w:bottom w:val="single" w:color="auto" w:sz="4" w:space="0"/>
              <w:right w:val="single" w:color="auto" w:sz="4" w:space="0"/>
            </w:tcBorders>
            <w:vAlign w:val="center"/>
          </w:tcPr>
          <w:p w14:paraId="2AD88CB9">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509B65AE">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7498A132">
            <w:pPr>
              <w:jc w:val="center"/>
              <w:rPr>
                <w:rFonts w:hint="eastAsia"/>
                <w:sz w:val="18"/>
                <w:szCs w:val="20"/>
              </w:rPr>
            </w:pPr>
            <w:r>
              <w:rPr>
                <w:rFonts w:hint="eastAsia"/>
                <w:sz w:val="18"/>
                <w:szCs w:val="20"/>
              </w:rPr>
              <w:t>34</w:t>
            </w:r>
          </w:p>
        </w:tc>
        <w:tc>
          <w:tcPr>
            <w:tcW w:w="756" w:type="dxa"/>
            <w:tcBorders>
              <w:top w:val="nil"/>
              <w:left w:val="nil"/>
              <w:bottom w:val="single" w:color="auto" w:sz="4" w:space="0"/>
              <w:right w:val="single" w:color="auto" w:sz="4" w:space="0"/>
            </w:tcBorders>
            <w:noWrap/>
            <w:vAlign w:val="center"/>
          </w:tcPr>
          <w:p w14:paraId="1E6CE4F7">
            <w:pPr>
              <w:jc w:val="center"/>
              <w:rPr>
                <w:rFonts w:hint="eastAsia"/>
                <w:sz w:val="18"/>
                <w:szCs w:val="20"/>
              </w:rPr>
            </w:pPr>
            <w:r>
              <w:rPr>
                <w:rFonts w:hint="eastAsia"/>
                <w:sz w:val="18"/>
                <w:szCs w:val="20"/>
              </w:rPr>
              <w:t>340</w:t>
            </w:r>
          </w:p>
        </w:tc>
      </w:tr>
      <w:tr w14:paraId="3FBF6B63">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43DEA25F">
            <w:pPr>
              <w:jc w:val="center"/>
              <w:rPr>
                <w:rFonts w:hint="eastAsia"/>
                <w:sz w:val="18"/>
                <w:szCs w:val="20"/>
              </w:rPr>
            </w:pPr>
            <w:r>
              <w:rPr>
                <w:rFonts w:hint="eastAsia"/>
                <w:sz w:val="18"/>
                <w:szCs w:val="20"/>
              </w:rPr>
              <w:t>20</w:t>
            </w:r>
          </w:p>
        </w:tc>
        <w:tc>
          <w:tcPr>
            <w:tcW w:w="2068" w:type="dxa"/>
            <w:tcBorders>
              <w:top w:val="nil"/>
              <w:left w:val="nil"/>
              <w:bottom w:val="single" w:color="auto" w:sz="4" w:space="0"/>
              <w:right w:val="single" w:color="auto" w:sz="4" w:space="0"/>
            </w:tcBorders>
            <w:vAlign w:val="center"/>
          </w:tcPr>
          <w:p w14:paraId="4F07E7CF">
            <w:pPr>
              <w:jc w:val="center"/>
              <w:rPr>
                <w:rFonts w:hint="eastAsia"/>
                <w:sz w:val="18"/>
                <w:szCs w:val="20"/>
              </w:rPr>
            </w:pPr>
            <w:r>
              <w:rPr>
                <w:rFonts w:hint="eastAsia"/>
                <w:sz w:val="18"/>
                <w:szCs w:val="20"/>
              </w:rPr>
              <w:t>机用丝锥</w:t>
            </w:r>
          </w:p>
        </w:tc>
        <w:tc>
          <w:tcPr>
            <w:tcW w:w="2076" w:type="dxa"/>
            <w:tcBorders>
              <w:top w:val="nil"/>
              <w:left w:val="nil"/>
              <w:bottom w:val="single" w:color="auto" w:sz="4" w:space="0"/>
              <w:right w:val="single" w:color="auto" w:sz="4" w:space="0"/>
            </w:tcBorders>
            <w:vAlign w:val="center"/>
          </w:tcPr>
          <w:p w14:paraId="7D54CD1B">
            <w:pPr>
              <w:jc w:val="center"/>
              <w:rPr>
                <w:rFonts w:hint="eastAsia"/>
                <w:sz w:val="18"/>
                <w:szCs w:val="20"/>
              </w:rPr>
            </w:pPr>
            <w:r>
              <w:rPr>
                <w:rFonts w:hint="eastAsia"/>
                <w:sz w:val="18"/>
                <w:szCs w:val="20"/>
              </w:rPr>
              <w:t>M3*0.5/YAMAWA</w:t>
            </w:r>
          </w:p>
        </w:tc>
        <w:tc>
          <w:tcPr>
            <w:tcW w:w="1002" w:type="dxa"/>
            <w:tcBorders>
              <w:top w:val="nil"/>
              <w:left w:val="nil"/>
              <w:bottom w:val="single" w:color="auto" w:sz="4" w:space="0"/>
              <w:right w:val="single" w:color="auto" w:sz="4" w:space="0"/>
            </w:tcBorders>
            <w:vAlign w:val="center"/>
          </w:tcPr>
          <w:p w14:paraId="394D8E01">
            <w:pPr>
              <w:jc w:val="center"/>
              <w:rPr>
                <w:rFonts w:hint="eastAsia"/>
                <w:sz w:val="18"/>
                <w:szCs w:val="20"/>
              </w:rPr>
            </w:pPr>
            <w:r>
              <w:rPr>
                <w:rFonts w:hint="eastAsia"/>
                <w:sz w:val="18"/>
                <w:szCs w:val="20"/>
              </w:rPr>
              <w:t>高速钢</w:t>
            </w:r>
          </w:p>
        </w:tc>
        <w:tc>
          <w:tcPr>
            <w:tcW w:w="1648" w:type="dxa"/>
            <w:tcBorders>
              <w:top w:val="nil"/>
              <w:left w:val="nil"/>
              <w:bottom w:val="single" w:color="auto" w:sz="4" w:space="0"/>
              <w:right w:val="single" w:color="auto" w:sz="4" w:space="0"/>
            </w:tcBorders>
            <w:vAlign w:val="center"/>
          </w:tcPr>
          <w:p w14:paraId="6F4D8651">
            <w:pPr>
              <w:jc w:val="center"/>
              <w:rPr>
                <w:rFonts w:hint="eastAsia"/>
                <w:sz w:val="18"/>
                <w:szCs w:val="20"/>
              </w:rPr>
            </w:pPr>
            <w:r>
              <w:rPr>
                <w:rFonts w:hint="eastAsia"/>
                <w:sz w:val="18"/>
                <w:szCs w:val="20"/>
              </w:rPr>
              <w:t>KDFT/YAMAWA/ GUHRING</w:t>
            </w:r>
          </w:p>
        </w:tc>
        <w:tc>
          <w:tcPr>
            <w:tcW w:w="426" w:type="dxa"/>
            <w:tcBorders>
              <w:top w:val="nil"/>
              <w:left w:val="nil"/>
              <w:bottom w:val="single" w:color="auto" w:sz="4" w:space="0"/>
              <w:right w:val="single" w:color="auto" w:sz="4" w:space="0"/>
            </w:tcBorders>
            <w:vAlign w:val="center"/>
          </w:tcPr>
          <w:p w14:paraId="0C26B5FC">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44202F08">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21B91F5F">
            <w:pPr>
              <w:jc w:val="center"/>
              <w:rPr>
                <w:rFonts w:hint="eastAsia"/>
                <w:sz w:val="18"/>
                <w:szCs w:val="20"/>
              </w:rPr>
            </w:pPr>
            <w:r>
              <w:rPr>
                <w:rFonts w:hint="eastAsia"/>
                <w:sz w:val="18"/>
                <w:szCs w:val="20"/>
              </w:rPr>
              <w:t>30</w:t>
            </w:r>
          </w:p>
        </w:tc>
        <w:tc>
          <w:tcPr>
            <w:tcW w:w="756" w:type="dxa"/>
            <w:tcBorders>
              <w:top w:val="nil"/>
              <w:left w:val="nil"/>
              <w:bottom w:val="single" w:color="auto" w:sz="4" w:space="0"/>
              <w:right w:val="single" w:color="auto" w:sz="4" w:space="0"/>
            </w:tcBorders>
            <w:noWrap/>
            <w:vAlign w:val="center"/>
          </w:tcPr>
          <w:p w14:paraId="55F554B4">
            <w:pPr>
              <w:jc w:val="center"/>
              <w:rPr>
                <w:rFonts w:hint="eastAsia"/>
                <w:sz w:val="18"/>
                <w:szCs w:val="20"/>
              </w:rPr>
            </w:pPr>
            <w:r>
              <w:rPr>
                <w:rFonts w:hint="eastAsia"/>
                <w:sz w:val="18"/>
                <w:szCs w:val="20"/>
              </w:rPr>
              <w:t>300</w:t>
            </w:r>
          </w:p>
        </w:tc>
      </w:tr>
      <w:tr w14:paraId="4AE799B0">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2D878151">
            <w:pPr>
              <w:jc w:val="center"/>
              <w:rPr>
                <w:rFonts w:hint="eastAsia"/>
                <w:sz w:val="18"/>
                <w:szCs w:val="20"/>
              </w:rPr>
            </w:pPr>
            <w:r>
              <w:rPr>
                <w:rFonts w:hint="eastAsia"/>
                <w:sz w:val="18"/>
                <w:szCs w:val="20"/>
              </w:rPr>
              <w:t>21</w:t>
            </w:r>
          </w:p>
        </w:tc>
        <w:tc>
          <w:tcPr>
            <w:tcW w:w="2068" w:type="dxa"/>
            <w:tcBorders>
              <w:top w:val="nil"/>
              <w:left w:val="nil"/>
              <w:bottom w:val="single" w:color="auto" w:sz="4" w:space="0"/>
              <w:right w:val="single" w:color="auto" w:sz="4" w:space="0"/>
            </w:tcBorders>
            <w:vAlign w:val="center"/>
          </w:tcPr>
          <w:p w14:paraId="4278DDC9">
            <w:pPr>
              <w:jc w:val="center"/>
              <w:rPr>
                <w:rFonts w:hint="eastAsia"/>
                <w:sz w:val="18"/>
                <w:szCs w:val="20"/>
              </w:rPr>
            </w:pPr>
            <w:r>
              <w:rPr>
                <w:rFonts w:hint="eastAsia"/>
                <w:sz w:val="18"/>
                <w:szCs w:val="20"/>
              </w:rPr>
              <w:t>机用丝锥</w:t>
            </w:r>
          </w:p>
        </w:tc>
        <w:tc>
          <w:tcPr>
            <w:tcW w:w="2076" w:type="dxa"/>
            <w:tcBorders>
              <w:top w:val="nil"/>
              <w:left w:val="nil"/>
              <w:bottom w:val="single" w:color="auto" w:sz="4" w:space="0"/>
              <w:right w:val="single" w:color="auto" w:sz="4" w:space="0"/>
            </w:tcBorders>
            <w:vAlign w:val="center"/>
          </w:tcPr>
          <w:p w14:paraId="31E14E4C">
            <w:pPr>
              <w:jc w:val="center"/>
              <w:rPr>
                <w:rFonts w:hint="eastAsia"/>
                <w:sz w:val="18"/>
                <w:szCs w:val="20"/>
              </w:rPr>
            </w:pPr>
            <w:r>
              <w:rPr>
                <w:rFonts w:hint="eastAsia"/>
                <w:sz w:val="18"/>
                <w:szCs w:val="20"/>
              </w:rPr>
              <w:t>M4*0.7/YAMAWA</w:t>
            </w:r>
          </w:p>
        </w:tc>
        <w:tc>
          <w:tcPr>
            <w:tcW w:w="1002" w:type="dxa"/>
            <w:tcBorders>
              <w:top w:val="nil"/>
              <w:left w:val="nil"/>
              <w:bottom w:val="single" w:color="auto" w:sz="4" w:space="0"/>
              <w:right w:val="single" w:color="auto" w:sz="4" w:space="0"/>
            </w:tcBorders>
            <w:vAlign w:val="center"/>
          </w:tcPr>
          <w:p w14:paraId="2B859121">
            <w:pPr>
              <w:jc w:val="center"/>
              <w:rPr>
                <w:rFonts w:hint="eastAsia"/>
                <w:sz w:val="18"/>
                <w:szCs w:val="20"/>
              </w:rPr>
            </w:pPr>
            <w:r>
              <w:rPr>
                <w:rFonts w:hint="eastAsia"/>
                <w:sz w:val="18"/>
                <w:szCs w:val="20"/>
              </w:rPr>
              <w:t>高速钢</w:t>
            </w:r>
          </w:p>
        </w:tc>
        <w:tc>
          <w:tcPr>
            <w:tcW w:w="1648" w:type="dxa"/>
            <w:tcBorders>
              <w:top w:val="nil"/>
              <w:left w:val="nil"/>
              <w:bottom w:val="single" w:color="auto" w:sz="4" w:space="0"/>
              <w:right w:val="single" w:color="auto" w:sz="4" w:space="0"/>
            </w:tcBorders>
          </w:tcPr>
          <w:p w14:paraId="3E1D5875">
            <w:pPr>
              <w:jc w:val="center"/>
              <w:rPr>
                <w:rFonts w:hint="eastAsia"/>
                <w:sz w:val="18"/>
                <w:szCs w:val="20"/>
              </w:rPr>
            </w:pPr>
            <w:r>
              <w:rPr>
                <w:rFonts w:hint="eastAsia"/>
                <w:sz w:val="18"/>
                <w:szCs w:val="20"/>
              </w:rPr>
              <w:t>KDFT/YAMAWA/ GUHRING</w:t>
            </w:r>
          </w:p>
        </w:tc>
        <w:tc>
          <w:tcPr>
            <w:tcW w:w="426" w:type="dxa"/>
            <w:tcBorders>
              <w:top w:val="nil"/>
              <w:left w:val="nil"/>
              <w:bottom w:val="single" w:color="auto" w:sz="4" w:space="0"/>
              <w:right w:val="single" w:color="auto" w:sz="4" w:space="0"/>
            </w:tcBorders>
            <w:vAlign w:val="center"/>
          </w:tcPr>
          <w:p w14:paraId="06D7668F">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10863E90">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091AE026">
            <w:pPr>
              <w:jc w:val="center"/>
              <w:rPr>
                <w:rFonts w:hint="eastAsia"/>
                <w:sz w:val="18"/>
                <w:szCs w:val="20"/>
              </w:rPr>
            </w:pPr>
            <w:r>
              <w:rPr>
                <w:rFonts w:hint="eastAsia"/>
                <w:sz w:val="18"/>
                <w:szCs w:val="20"/>
              </w:rPr>
              <w:t>30</w:t>
            </w:r>
          </w:p>
        </w:tc>
        <w:tc>
          <w:tcPr>
            <w:tcW w:w="756" w:type="dxa"/>
            <w:tcBorders>
              <w:top w:val="nil"/>
              <w:left w:val="nil"/>
              <w:bottom w:val="single" w:color="auto" w:sz="4" w:space="0"/>
              <w:right w:val="single" w:color="auto" w:sz="4" w:space="0"/>
            </w:tcBorders>
            <w:noWrap/>
            <w:vAlign w:val="center"/>
          </w:tcPr>
          <w:p w14:paraId="6715D05E">
            <w:pPr>
              <w:jc w:val="center"/>
              <w:rPr>
                <w:rFonts w:hint="eastAsia"/>
                <w:sz w:val="18"/>
                <w:szCs w:val="20"/>
              </w:rPr>
            </w:pPr>
            <w:r>
              <w:rPr>
                <w:rFonts w:hint="eastAsia"/>
                <w:sz w:val="18"/>
                <w:szCs w:val="20"/>
              </w:rPr>
              <w:t>300</w:t>
            </w:r>
          </w:p>
        </w:tc>
      </w:tr>
      <w:tr w14:paraId="4A7D57EE">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31FFD239">
            <w:pPr>
              <w:jc w:val="center"/>
              <w:rPr>
                <w:rFonts w:hint="eastAsia"/>
                <w:sz w:val="18"/>
                <w:szCs w:val="20"/>
              </w:rPr>
            </w:pPr>
            <w:r>
              <w:rPr>
                <w:rFonts w:hint="eastAsia"/>
                <w:sz w:val="18"/>
                <w:szCs w:val="20"/>
              </w:rPr>
              <w:t>22</w:t>
            </w:r>
          </w:p>
        </w:tc>
        <w:tc>
          <w:tcPr>
            <w:tcW w:w="2068" w:type="dxa"/>
            <w:tcBorders>
              <w:top w:val="nil"/>
              <w:left w:val="nil"/>
              <w:bottom w:val="single" w:color="auto" w:sz="4" w:space="0"/>
              <w:right w:val="single" w:color="auto" w:sz="4" w:space="0"/>
            </w:tcBorders>
            <w:vAlign w:val="center"/>
          </w:tcPr>
          <w:p w14:paraId="3E30B404">
            <w:pPr>
              <w:jc w:val="center"/>
              <w:rPr>
                <w:rFonts w:hint="eastAsia"/>
                <w:sz w:val="18"/>
                <w:szCs w:val="20"/>
              </w:rPr>
            </w:pPr>
            <w:r>
              <w:rPr>
                <w:rFonts w:hint="eastAsia"/>
                <w:sz w:val="18"/>
                <w:szCs w:val="20"/>
              </w:rPr>
              <w:t>机用丝锥</w:t>
            </w:r>
          </w:p>
        </w:tc>
        <w:tc>
          <w:tcPr>
            <w:tcW w:w="2076" w:type="dxa"/>
            <w:tcBorders>
              <w:top w:val="nil"/>
              <w:left w:val="nil"/>
              <w:bottom w:val="single" w:color="auto" w:sz="4" w:space="0"/>
              <w:right w:val="single" w:color="auto" w:sz="4" w:space="0"/>
            </w:tcBorders>
            <w:vAlign w:val="center"/>
          </w:tcPr>
          <w:p w14:paraId="6D76D917">
            <w:pPr>
              <w:jc w:val="center"/>
              <w:rPr>
                <w:rFonts w:hint="eastAsia"/>
                <w:sz w:val="18"/>
                <w:szCs w:val="20"/>
              </w:rPr>
            </w:pPr>
            <w:r>
              <w:rPr>
                <w:rFonts w:hint="eastAsia"/>
                <w:sz w:val="18"/>
                <w:szCs w:val="20"/>
              </w:rPr>
              <w:t>M5*0.8/YAMAWA</w:t>
            </w:r>
          </w:p>
        </w:tc>
        <w:tc>
          <w:tcPr>
            <w:tcW w:w="1002" w:type="dxa"/>
            <w:tcBorders>
              <w:top w:val="nil"/>
              <w:left w:val="nil"/>
              <w:bottom w:val="single" w:color="auto" w:sz="4" w:space="0"/>
              <w:right w:val="single" w:color="auto" w:sz="4" w:space="0"/>
            </w:tcBorders>
            <w:vAlign w:val="center"/>
          </w:tcPr>
          <w:p w14:paraId="037326D1">
            <w:pPr>
              <w:jc w:val="center"/>
              <w:rPr>
                <w:rFonts w:hint="eastAsia"/>
                <w:sz w:val="18"/>
                <w:szCs w:val="20"/>
              </w:rPr>
            </w:pPr>
            <w:r>
              <w:rPr>
                <w:rFonts w:hint="eastAsia"/>
                <w:sz w:val="18"/>
                <w:szCs w:val="20"/>
              </w:rPr>
              <w:t>高速钢</w:t>
            </w:r>
          </w:p>
        </w:tc>
        <w:tc>
          <w:tcPr>
            <w:tcW w:w="1648" w:type="dxa"/>
            <w:tcBorders>
              <w:top w:val="nil"/>
              <w:left w:val="nil"/>
              <w:bottom w:val="single" w:color="auto" w:sz="4" w:space="0"/>
              <w:right w:val="single" w:color="auto" w:sz="4" w:space="0"/>
            </w:tcBorders>
          </w:tcPr>
          <w:p w14:paraId="73A4E349">
            <w:pPr>
              <w:jc w:val="center"/>
              <w:rPr>
                <w:rFonts w:hint="eastAsia"/>
                <w:sz w:val="18"/>
                <w:szCs w:val="20"/>
              </w:rPr>
            </w:pPr>
            <w:r>
              <w:rPr>
                <w:rFonts w:hint="eastAsia"/>
                <w:sz w:val="18"/>
                <w:szCs w:val="20"/>
              </w:rPr>
              <w:t>KDFT/YAMAWA/ GUHRING</w:t>
            </w:r>
          </w:p>
        </w:tc>
        <w:tc>
          <w:tcPr>
            <w:tcW w:w="426" w:type="dxa"/>
            <w:tcBorders>
              <w:top w:val="nil"/>
              <w:left w:val="nil"/>
              <w:bottom w:val="single" w:color="auto" w:sz="4" w:space="0"/>
              <w:right w:val="single" w:color="auto" w:sz="4" w:space="0"/>
            </w:tcBorders>
            <w:vAlign w:val="center"/>
          </w:tcPr>
          <w:p w14:paraId="17B04CAD">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617A44B7">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2AAAFF57">
            <w:pPr>
              <w:jc w:val="center"/>
              <w:rPr>
                <w:rFonts w:hint="eastAsia"/>
                <w:sz w:val="18"/>
                <w:szCs w:val="20"/>
              </w:rPr>
            </w:pPr>
            <w:r>
              <w:rPr>
                <w:rFonts w:hint="eastAsia"/>
                <w:sz w:val="18"/>
                <w:szCs w:val="20"/>
              </w:rPr>
              <w:t>30</w:t>
            </w:r>
          </w:p>
        </w:tc>
        <w:tc>
          <w:tcPr>
            <w:tcW w:w="756" w:type="dxa"/>
            <w:tcBorders>
              <w:top w:val="nil"/>
              <w:left w:val="nil"/>
              <w:bottom w:val="single" w:color="auto" w:sz="4" w:space="0"/>
              <w:right w:val="single" w:color="auto" w:sz="4" w:space="0"/>
            </w:tcBorders>
            <w:noWrap/>
            <w:vAlign w:val="center"/>
          </w:tcPr>
          <w:p w14:paraId="7D1284CB">
            <w:pPr>
              <w:jc w:val="center"/>
              <w:rPr>
                <w:rFonts w:hint="eastAsia"/>
                <w:sz w:val="18"/>
                <w:szCs w:val="20"/>
              </w:rPr>
            </w:pPr>
            <w:r>
              <w:rPr>
                <w:rFonts w:hint="eastAsia"/>
                <w:sz w:val="18"/>
                <w:szCs w:val="20"/>
              </w:rPr>
              <w:t>300</w:t>
            </w:r>
          </w:p>
        </w:tc>
      </w:tr>
      <w:tr w14:paraId="36F51AD9">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45A32CC9">
            <w:pPr>
              <w:jc w:val="center"/>
              <w:rPr>
                <w:rFonts w:hint="eastAsia"/>
                <w:sz w:val="18"/>
                <w:szCs w:val="20"/>
              </w:rPr>
            </w:pPr>
            <w:r>
              <w:rPr>
                <w:rFonts w:hint="eastAsia"/>
                <w:sz w:val="18"/>
                <w:szCs w:val="20"/>
              </w:rPr>
              <w:t>23</w:t>
            </w:r>
          </w:p>
        </w:tc>
        <w:tc>
          <w:tcPr>
            <w:tcW w:w="2068" w:type="dxa"/>
            <w:tcBorders>
              <w:top w:val="nil"/>
              <w:left w:val="nil"/>
              <w:bottom w:val="single" w:color="auto" w:sz="4" w:space="0"/>
              <w:right w:val="single" w:color="auto" w:sz="4" w:space="0"/>
            </w:tcBorders>
            <w:vAlign w:val="center"/>
          </w:tcPr>
          <w:p w14:paraId="1FFA075E">
            <w:pPr>
              <w:jc w:val="center"/>
              <w:rPr>
                <w:rFonts w:hint="eastAsia"/>
                <w:sz w:val="18"/>
                <w:szCs w:val="20"/>
              </w:rPr>
            </w:pPr>
            <w:r>
              <w:rPr>
                <w:rFonts w:hint="eastAsia"/>
                <w:sz w:val="18"/>
                <w:szCs w:val="20"/>
              </w:rPr>
              <w:t>机用丝锥</w:t>
            </w:r>
          </w:p>
        </w:tc>
        <w:tc>
          <w:tcPr>
            <w:tcW w:w="2076" w:type="dxa"/>
            <w:tcBorders>
              <w:top w:val="nil"/>
              <w:left w:val="nil"/>
              <w:bottom w:val="single" w:color="auto" w:sz="4" w:space="0"/>
              <w:right w:val="single" w:color="auto" w:sz="4" w:space="0"/>
            </w:tcBorders>
            <w:vAlign w:val="center"/>
          </w:tcPr>
          <w:p w14:paraId="55F96DA6">
            <w:pPr>
              <w:jc w:val="center"/>
              <w:rPr>
                <w:rFonts w:hint="eastAsia"/>
                <w:sz w:val="18"/>
                <w:szCs w:val="20"/>
              </w:rPr>
            </w:pPr>
            <w:r>
              <w:rPr>
                <w:rFonts w:hint="eastAsia"/>
                <w:sz w:val="18"/>
                <w:szCs w:val="20"/>
              </w:rPr>
              <w:t>M6*1.0/YAMAWA</w:t>
            </w:r>
          </w:p>
        </w:tc>
        <w:tc>
          <w:tcPr>
            <w:tcW w:w="1002" w:type="dxa"/>
            <w:tcBorders>
              <w:top w:val="nil"/>
              <w:left w:val="nil"/>
              <w:bottom w:val="single" w:color="auto" w:sz="4" w:space="0"/>
              <w:right w:val="single" w:color="auto" w:sz="4" w:space="0"/>
            </w:tcBorders>
            <w:vAlign w:val="center"/>
          </w:tcPr>
          <w:p w14:paraId="5CF0649A">
            <w:pPr>
              <w:jc w:val="center"/>
              <w:rPr>
                <w:rFonts w:hint="eastAsia"/>
                <w:sz w:val="18"/>
                <w:szCs w:val="20"/>
              </w:rPr>
            </w:pPr>
            <w:r>
              <w:rPr>
                <w:rFonts w:hint="eastAsia"/>
                <w:sz w:val="18"/>
                <w:szCs w:val="20"/>
              </w:rPr>
              <w:t>高速钢</w:t>
            </w:r>
          </w:p>
        </w:tc>
        <w:tc>
          <w:tcPr>
            <w:tcW w:w="1648" w:type="dxa"/>
            <w:tcBorders>
              <w:top w:val="nil"/>
              <w:left w:val="nil"/>
              <w:bottom w:val="single" w:color="auto" w:sz="4" w:space="0"/>
              <w:right w:val="single" w:color="auto" w:sz="4" w:space="0"/>
            </w:tcBorders>
          </w:tcPr>
          <w:p w14:paraId="0D5045FC">
            <w:pPr>
              <w:jc w:val="center"/>
              <w:rPr>
                <w:rFonts w:hint="eastAsia"/>
                <w:sz w:val="18"/>
                <w:szCs w:val="20"/>
              </w:rPr>
            </w:pPr>
            <w:r>
              <w:rPr>
                <w:rFonts w:hint="eastAsia"/>
                <w:sz w:val="18"/>
                <w:szCs w:val="20"/>
              </w:rPr>
              <w:t>KDFT/YAMAWA/ GUHRING</w:t>
            </w:r>
          </w:p>
        </w:tc>
        <w:tc>
          <w:tcPr>
            <w:tcW w:w="426" w:type="dxa"/>
            <w:tcBorders>
              <w:top w:val="nil"/>
              <w:left w:val="nil"/>
              <w:bottom w:val="single" w:color="auto" w:sz="4" w:space="0"/>
              <w:right w:val="single" w:color="auto" w:sz="4" w:space="0"/>
            </w:tcBorders>
            <w:vAlign w:val="center"/>
          </w:tcPr>
          <w:p w14:paraId="5B998673">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2BC7C292">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298017E2">
            <w:pPr>
              <w:jc w:val="center"/>
              <w:rPr>
                <w:rFonts w:hint="eastAsia"/>
                <w:sz w:val="18"/>
                <w:szCs w:val="20"/>
              </w:rPr>
            </w:pPr>
            <w:r>
              <w:rPr>
                <w:rFonts w:hint="eastAsia"/>
                <w:sz w:val="18"/>
                <w:szCs w:val="20"/>
              </w:rPr>
              <w:t>45</w:t>
            </w:r>
          </w:p>
        </w:tc>
        <w:tc>
          <w:tcPr>
            <w:tcW w:w="756" w:type="dxa"/>
            <w:tcBorders>
              <w:top w:val="nil"/>
              <w:left w:val="nil"/>
              <w:bottom w:val="single" w:color="auto" w:sz="4" w:space="0"/>
              <w:right w:val="single" w:color="auto" w:sz="4" w:space="0"/>
            </w:tcBorders>
            <w:noWrap/>
            <w:vAlign w:val="center"/>
          </w:tcPr>
          <w:p w14:paraId="3220FF76">
            <w:pPr>
              <w:jc w:val="center"/>
              <w:rPr>
                <w:rFonts w:hint="eastAsia"/>
                <w:sz w:val="18"/>
                <w:szCs w:val="20"/>
              </w:rPr>
            </w:pPr>
            <w:r>
              <w:rPr>
                <w:rFonts w:hint="eastAsia"/>
                <w:sz w:val="18"/>
                <w:szCs w:val="20"/>
              </w:rPr>
              <w:t>450</w:t>
            </w:r>
          </w:p>
        </w:tc>
      </w:tr>
      <w:tr w14:paraId="03BD98E9">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7413CD85">
            <w:pPr>
              <w:jc w:val="center"/>
              <w:rPr>
                <w:rFonts w:hint="eastAsia"/>
                <w:sz w:val="18"/>
                <w:szCs w:val="20"/>
              </w:rPr>
            </w:pPr>
            <w:r>
              <w:rPr>
                <w:rFonts w:hint="eastAsia"/>
                <w:sz w:val="18"/>
                <w:szCs w:val="20"/>
              </w:rPr>
              <w:t>24</w:t>
            </w:r>
          </w:p>
        </w:tc>
        <w:tc>
          <w:tcPr>
            <w:tcW w:w="2068" w:type="dxa"/>
            <w:tcBorders>
              <w:top w:val="nil"/>
              <w:left w:val="nil"/>
              <w:bottom w:val="single" w:color="auto" w:sz="4" w:space="0"/>
              <w:right w:val="single" w:color="auto" w:sz="4" w:space="0"/>
            </w:tcBorders>
            <w:vAlign w:val="center"/>
          </w:tcPr>
          <w:p w14:paraId="36C06D97">
            <w:pPr>
              <w:jc w:val="center"/>
              <w:rPr>
                <w:rFonts w:hint="eastAsia"/>
                <w:sz w:val="18"/>
                <w:szCs w:val="20"/>
              </w:rPr>
            </w:pPr>
            <w:r>
              <w:rPr>
                <w:rFonts w:hint="eastAsia"/>
                <w:sz w:val="18"/>
                <w:szCs w:val="20"/>
              </w:rPr>
              <w:t>机用丝锥</w:t>
            </w:r>
          </w:p>
        </w:tc>
        <w:tc>
          <w:tcPr>
            <w:tcW w:w="2076" w:type="dxa"/>
            <w:tcBorders>
              <w:top w:val="nil"/>
              <w:left w:val="nil"/>
              <w:bottom w:val="single" w:color="auto" w:sz="4" w:space="0"/>
              <w:right w:val="single" w:color="auto" w:sz="4" w:space="0"/>
            </w:tcBorders>
            <w:vAlign w:val="center"/>
          </w:tcPr>
          <w:p w14:paraId="0F390084">
            <w:pPr>
              <w:jc w:val="center"/>
              <w:rPr>
                <w:rFonts w:hint="eastAsia"/>
                <w:sz w:val="18"/>
                <w:szCs w:val="20"/>
              </w:rPr>
            </w:pPr>
            <w:r>
              <w:rPr>
                <w:rFonts w:hint="eastAsia"/>
                <w:sz w:val="18"/>
                <w:szCs w:val="20"/>
              </w:rPr>
              <w:t>M8*1.25/YAMAWA</w:t>
            </w:r>
          </w:p>
        </w:tc>
        <w:tc>
          <w:tcPr>
            <w:tcW w:w="1002" w:type="dxa"/>
            <w:tcBorders>
              <w:top w:val="nil"/>
              <w:left w:val="nil"/>
              <w:bottom w:val="single" w:color="auto" w:sz="4" w:space="0"/>
              <w:right w:val="single" w:color="auto" w:sz="4" w:space="0"/>
            </w:tcBorders>
            <w:vAlign w:val="center"/>
          </w:tcPr>
          <w:p w14:paraId="18D58672">
            <w:pPr>
              <w:jc w:val="center"/>
              <w:rPr>
                <w:rFonts w:hint="eastAsia"/>
                <w:sz w:val="18"/>
                <w:szCs w:val="20"/>
              </w:rPr>
            </w:pPr>
            <w:r>
              <w:rPr>
                <w:rFonts w:hint="eastAsia"/>
                <w:sz w:val="18"/>
                <w:szCs w:val="20"/>
              </w:rPr>
              <w:t>高速钢</w:t>
            </w:r>
          </w:p>
        </w:tc>
        <w:tc>
          <w:tcPr>
            <w:tcW w:w="1648" w:type="dxa"/>
            <w:tcBorders>
              <w:top w:val="nil"/>
              <w:left w:val="nil"/>
              <w:bottom w:val="single" w:color="auto" w:sz="4" w:space="0"/>
              <w:right w:val="single" w:color="auto" w:sz="4" w:space="0"/>
            </w:tcBorders>
          </w:tcPr>
          <w:p w14:paraId="5293899F">
            <w:pPr>
              <w:jc w:val="center"/>
              <w:rPr>
                <w:rFonts w:hint="eastAsia"/>
                <w:sz w:val="18"/>
                <w:szCs w:val="20"/>
              </w:rPr>
            </w:pPr>
            <w:r>
              <w:rPr>
                <w:rFonts w:hint="eastAsia"/>
                <w:sz w:val="18"/>
                <w:szCs w:val="20"/>
              </w:rPr>
              <w:t>KDFT/YAMAWA/ GUHRING</w:t>
            </w:r>
          </w:p>
        </w:tc>
        <w:tc>
          <w:tcPr>
            <w:tcW w:w="426" w:type="dxa"/>
            <w:tcBorders>
              <w:top w:val="nil"/>
              <w:left w:val="nil"/>
              <w:bottom w:val="single" w:color="auto" w:sz="4" w:space="0"/>
              <w:right w:val="single" w:color="auto" w:sz="4" w:space="0"/>
            </w:tcBorders>
            <w:vAlign w:val="center"/>
          </w:tcPr>
          <w:p w14:paraId="01137A2C">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6342A28E">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0E6300C0">
            <w:pPr>
              <w:jc w:val="center"/>
              <w:rPr>
                <w:rFonts w:hint="eastAsia"/>
                <w:sz w:val="18"/>
                <w:szCs w:val="20"/>
              </w:rPr>
            </w:pPr>
            <w:r>
              <w:rPr>
                <w:rFonts w:hint="eastAsia"/>
                <w:sz w:val="18"/>
                <w:szCs w:val="20"/>
              </w:rPr>
              <w:t>55</w:t>
            </w:r>
          </w:p>
        </w:tc>
        <w:tc>
          <w:tcPr>
            <w:tcW w:w="756" w:type="dxa"/>
            <w:tcBorders>
              <w:top w:val="nil"/>
              <w:left w:val="nil"/>
              <w:bottom w:val="single" w:color="auto" w:sz="4" w:space="0"/>
              <w:right w:val="single" w:color="auto" w:sz="4" w:space="0"/>
            </w:tcBorders>
            <w:noWrap/>
            <w:vAlign w:val="center"/>
          </w:tcPr>
          <w:p w14:paraId="0720788E">
            <w:pPr>
              <w:jc w:val="center"/>
              <w:rPr>
                <w:rFonts w:hint="eastAsia"/>
                <w:sz w:val="18"/>
                <w:szCs w:val="20"/>
              </w:rPr>
            </w:pPr>
            <w:r>
              <w:rPr>
                <w:rFonts w:hint="eastAsia"/>
                <w:sz w:val="18"/>
                <w:szCs w:val="20"/>
              </w:rPr>
              <w:t>550</w:t>
            </w:r>
          </w:p>
        </w:tc>
      </w:tr>
      <w:tr w14:paraId="53882DC9">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B9FD466">
            <w:pPr>
              <w:jc w:val="center"/>
              <w:rPr>
                <w:rFonts w:hint="eastAsia"/>
                <w:sz w:val="18"/>
                <w:szCs w:val="20"/>
              </w:rPr>
            </w:pPr>
            <w:r>
              <w:rPr>
                <w:rFonts w:hint="eastAsia"/>
                <w:sz w:val="18"/>
                <w:szCs w:val="20"/>
              </w:rPr>
              <w:t>25</w:t>
            </w:r>
          </w:p>
        </w:tc>
        <w:tc>
          <w:tcPr>
            <w:tcW w:w="2068" w:type="dxa"/>
            <w:tcBorders>
              <w:top w:val="nil"/>
              <w:left w:val="nil"/>
              <w:bottom w:val="single" w:color="auto" w:sz="4" w:space="0"/>
              <w:right w:val="single" w:color="auto" w:sz="4" w:space="0"/>
            </w:tcBorders>
            <w:vAlign w:val="center"/>
          </w:tcPr>
          <w:p w14:paraId="5DA417E8">
            <w:pPr>
              <w:jc w:val="center"/>
              <w:rPr>
                <w:rFonts w:hint="eastAsia"/>
                <w:sz w:val="18"/>
                <w:szCs w:val="20"/>
              </w:rPr>
            </w:pPr>
            <w:r>
              <w:rPr>
                <w:rFonts w:hint="eastAsia"/>
                <w:sz w:val="18"/>
                <w:szCs w:val="20"/>
              </w:rPr>
              <w:t>机用丝锥</w:t>
            </w:r>
          </w:p>
        </w:tc>
        <w:tc>
          <w:tcPr>
            <w:tcW w:w="2076" w:type="dxa"/>
            <w:tcBorders>
              <w:top w:val="nil"/>
              <w:left w:val="nil"/>
              <w:bottom w:val="single" w:color="auto" w:sz="4" w:space="0"/>
              <w:right w:val="single" w:color="auto" w:sz="4" w:space="0"/>
            </w:tcBorders>
            <w:vAlign w:val="center"/>
          </w:tcPr>
          <w:p w14:paraId="7B360ABA">
            <w:pPr>
              <w:jc w:val="center"/>
              <w:rPr>
                <w:rFonts w:hint="eastAsia"/>
                <w:sz w:val="18"/>
                <w:szCs w:val="20"/>
              </w:rPr>
            </w:pPr>
            <w:r>
              <w:rPr>
                <w:rFonts w:hint="eastAsia"/>
                <w:sz w:val="18"/>
                <w:szCs w:val="20"/>
              </w:rPr>
              <w:t>M10*1.5/YAMAWA</w:t>
            </w:r>
          </w:p>
        </w:tc>
        <w:tc>
          <w:tcPr>
            <w:tcW w:w="1002" w:type="dxa"/>
            <w:tcBorders>
              <w:top w:val="nil"/>
              <w:left w:val="nil"/>
              <w:bottom w:val="single" w:color="auto" w:sz="4" w:space="0"/>
              <w:right w:val="single" w:color="auto" w:sz="4" w:space="0"/>
            </w:tcBorders>
            <w:vAlign w:val="center"/>
          </w:tcPr>
          <w:p w14:paraId="63466D8A">
            <w:pPr>
              <w:jc w:val="center"/>
              <w:rPr>
                <w:rFonts w:hint="eastAsia"/>
                <w:sz w:val="18"/>
                <w:szCs w:val="20"/>
              </w:rPr>
            </w:pPr>
            <w:r>
              <w:rPr>
                <w:rFonts w:hint="eastAsia"/>
                <w:sz w:val="18"/>
                <w:szCs w:val="20"/>
              </w:rPr>
              <w:t>高速钢</w:t>
            </w:r>
          </w:p>
        </w:tc>
        <w:tc>
          <w:tcPr>
            <w:tcW w:w="1648" w:type="dxa"/>
            <w:tcBorders>
              <w:top w:val="nil"/>
              <w:left w:val="nil"/>
              <w:bottom w:val="single" w:color="auto" w:sz="4" w:space="0"/>
              <w:right w:val="single" w:color="auto" w:sz="4" w:space="0"/>
            </w:tcBorders>
          </w:tcPr>
          <w:p w14:paraId="1FE53D99">
            <w:pPr>
              <w:jc w:val="center"/>
              <w:rPr>
                <w:rFonts w:hint="eastAsia"/>
                <w:sz w:val="18"/>
                <w:szCs w:val="20"/>
              </w:rPr>
            </w:pPr>
            <w:r>
              <w:rPr>
                <w:rFonts w:hint="eastAsia"/>
                <w:sz w:val="18"/>
                <w:szCs w:val="20"/>
              </w:rPr>
              <w:t>KDFT/YAMAWA/ GUHRING</w:t>
            </w:r>
          </w:p>
        </w:tc>
        <w:tc>
          <w:tcPr>
            <w:tcW w:w="426" w:type="dxa"/>
            <w:tcBorders>
              <w:top w:val="nil"/>
              <w:left w:val="nil"/>
              <w:bottom w:val="single" w:color="auto" w:sz="4" w:space="0"/>
              <w:right w:val="single" w:color="auto" w:sz="4" w:space="0"/>
            </w:tcBorders>
            <w:vAlign w:val="center"/>
          </w:tcPr>
          <w:p w14:paraId="3878D0BA">
            <w:pPr>
              <w:jc w:val="center"/>
              <w:rPr>
                <w:rFonts w:hint="eastAsia"/>
                <w:sz w:val="18"/>
                <w:szCs w:val="20"/>
              </w:rPr>
            </w:pPr>
            <w:r>
              <w:rPr>
                <w:rFonts w:hint="eastAsia"/>
                <w:sz w:val="18"/>
                <w:szCs w:val="20"/>
              </w:rPr>
              <w:t>支</w:t>
            </w:r>
          </w:p>
        </w:tc>
        <w:tc>
          <w:tcPr>
            <w:tcW w:w="518" w:type="dxa"/>
            <w:tcBorders>
              <w:top w:val="nil"/>
              <w:left w:val="nil"/>
              <w:bottom w:val="single" w:color="auto" w:sz="4" w:space="0"/>
              <w:right w:val="single" w:color="auto" w:sz="4" w:space="0"/>
            </w:tcBorders>
            <w:vAlign w:val="center"/>
          </w:tcPr>
          <w:p w14:paraId="0DEC479D">
            <w:pPr>
              <w:jc w:val="center"/>
              <w:rPr>
                <w:rFonts w:hint="eastAsia"/>
                <w:sz w:val="18"/>
                <w:szCs w:val="20"/>
              </w:rPr>
            </w:pPr>
            <w:r>
              <w:rPr>
                <w:rFonts w:hint="eastAsia"/>
                <w:sz w:val="18"/>
                <w:szCs w:val="20"/>
              </w:rPr>
              <w:t>10</w:t>
            </w:r>
          </w:p>
        </w:tc>
        <w:tc>
          <w:tcPr>
            <w:tcW w:w="756" w:type="dxa"/>
            <w:tcBorders>
              <w:top w:val="nil"/>
              <w:left w:val="nil"/>
              <w:bottom w:val="single" w:color="auto" w:sz="4" w:space="0"/>
              <w:right w:val="single" w:color="auto" w:sz="4" w:space="0"/>
            </w:tcBorders>
            <w:vAlign w:val="center"/>
          </w:tcPr>
          <w:p w14:paraId="3C8415EC">
            <w:pPr>
              <w:jc w:val="center"/>
              <w:rPr>
                <w:rFonts w:hint="eastAsia"/>
                <w:sz w:val="18"/>
                <w:szCs w:val="20"/>
              </w:rPr>
            </w:pPr>
            <w:r>
              <w:rPr>
                <w:rFonts w:hint="eastAsia"/>
                <w:sz w:val="18"/>
                <w:szCs w:val="20"/>
              </w:rPr>
              <w:t>55</w:t>
            </w:r>
          </w:p>
        </w:tc>
        <w:tc>
          <w:tcPr>
            <w:tcW w:w="756" w:type="dxa"/>
            <w:tcBorders>
              <w:top w:val="nil"/>
              <w:left w:val="nil"/>
              <w:bottom w:val="single" w:color="auto" w:sz="4" w:space="0"/>
              <w:right w:val="single" w:color="auto" w:sz="4" w:space="0"/>
            </w:tcBorders>
            <w:noWrap/>
            <w:vAlign w:val="center"/>
          </w:tcPr>
          <w:p w14:paraId="3249C7F1">
            <w:pPr>
              <w:jc w:val="center"/>
              <w:rPr>
                <w:rFonts w:hint="eastAsia"/>
                <w:sz w:val="18"/>
                <w:szCs w:val="20"/>
              </w:rPr>
            </w:pPr>
            <w:r>
              <w:rPr>
                <w:rFonts w:hint="eastAsia"/>
                <w:sz w:val="18"/>
                <w:szCs w:val="20"/>
              </w:rPr>
              <w:t>550</w:t>
            </w:r>
          </w:p>
        </w:tc>
      </w:tr>
      <w:tr w14:paraId="5D8A4B04">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2A514B91">
            <w:pPr>
              <w:jc w:val="center"/>
              <w:rPr>
                <w:rFonts w:hint="eastAsia"/>
                <w:sz w:val="18"/>
                <w:szCs w:val="20"/>
              </w:rPr>
            </w:pPr>
            <w:r>
              <w:rPr>
                <w:rFonts w:hint="eastAsia"/>
                <w:sz w:val="18"/>
                <w:szCs w:val="20"/>
              </w:rPr>
              <w:t>26</w:t>
            </w:r>
          </w:p>
        </w:tc>
        <w:tc>
          <w:tcPr>
            <w:tcW w:w="2068" w:type="dxa"/>
            <w:tcBorders>
              <w:top w:val="nil"/>
              <w:left w:val="nil"/>
              <w:bottom w:val="single" w:color="auto" w:sz="4" w:space="0"/>
              <w:right w:val="single" w:color="auto" w:sz="4" w:space="0"/>
            </w:tcBorders>
            <w:vAlign w:val="center"/>
          </w:tcPr>
          <w:p w14:paraId="0BCCC176">
            <w:pPr>
              <w:jc w:val="center"/>
              <w:rPr>
                <w:rFonts w:hint="eastAsia"/>
                <w:sz w:val="18"/>
                <w:szCs w:val="20"/>
              </w:rPr>
            </w:pPr>
            <w:r>
              <w:rPr>
                <w:rFonts w:hint="eastAsia"/>
                <w:sz w:val="18"/>
                <w:szCs w:val="20"/>
              </w:rPr>
              <w:t>铝块</w:t>
            </w:r>
          </w:p>
        </w:tc>
        <w:tc>
          <w:tcPr>
            <w:tcW w:w="2076" w:type="dxa"/>
            <w:tcBorders>
              <w:top w:val="nil"/>
              <w:left w:val="nil"/>
              <w:bottom w:val="single" w:color="auto" w:sz="4" w:space="0"/>
              <w:right w:val="single" w:color="auto" w:sz="4" w:space="0"/>
            </w:tcBorders>
            <w:vAlign w:val="center"/>
          </w:tcPr>
          <w:p w14:paraId="49267FCB">
            <w:pPr>
              <w:jc w:val="center"/>
              <w:rPr>
                <w:rFonts w:hint="eastAsia"/>
                <w:sz w:val="18"/>
                <w:szCs w:val="20"/>
              </w:rPr>
            </w:pPr>
            <w:r>
              <w:rPr>
                <w:rFonts w:hint="eastAsia"/>
                <w:sz w:val="18"/>
                <w:szCs w:val="20"/>
              </w:rPr>
              <w:t>6061</w:t>
            </w:r>
          </w:p>
        </w:tc>
        <w:tc>
          <w:tcPr>
            <w:tcW w:w="1002" w:type="dxa"/>
            <w:tcBorders>
              <w:top w:val="nil"/>
              <w:left w:val="nil"/>
              <w:bottom w:val="single" w:color="auto" w:sz="4" w:space="0"/>
              <w:right w:val="single" w:color="auto" w:sz="4" w:space="0"/>
            </w:tcBorders>
            <w:vAlign w:val="center"/>
          </w:tcPr>
          <w:p w14:paraId="650163DD">
            <w:pPr>
              <w:jc w:val="center"/>
              <w:rPr>
                <w:rFonts w:hint="eastAsia"/>
                <w:sz w:val="18"/>
                <w:szCs w:val="20"/>
              </w:rPr>
            </w:pPr>
            <w:r>
              <w:rPr>
                <w:rFonts w:hint="eastAsia"/>
                <w:sz w:val="18"/>
                <w:szCs w:val="20"/>
              </w:rPr>
              <w:t>板材</w:t>
            </w:r>
          </w:p>
        </w:tc>
        <w:tc>
          <w:tcPr>
            <w:tcW w:w="1648" w:type="dxa"/>
            <w:tcBorders>
              <w:top w:val="nil"/>
              <w:left w:val="nil"/>
              <w:bottom w:val="single" w:color="auto" w:sz="4" w:space="0"/>
              <w:right w:val="single" w:color="auto" w:sz="4" w:space="0"/>
            </w:tcBorders>
            <w:vAlign w:val="center"/>
          </w:tcPr>
          <w:p w14:paraId="0160FC51">
            <w:pPr>
              <w:jc w:val="center"/>
              <w:rPr>
                <w:rFonts w:hint="eastAsia"/>
                <w:sz w:val="18"/>
                <w:szCs w:val="20"/>
              </w:rPr>
            </w:pPr>
            <w:r>
              <w:rPr>
                <w:rFonts w:hint="eastAsia"/>
                <w:sz w:val="18"/>
                <w:szCs w:val="20"/>
              </w:rPr>
              <w:t>6061</w:t>
            </w:r>
          </w:p>
        </w:tc>
        <w:tc>
          <w:tcPr>
            <w:tcW w:w="426" w:type="dxa"/>
            <w:tcBorders>
              <w:top w:val="nil"/>
              <w:left w:val="nil"/>
              <w:bottom w:val="single" w:color="auto" w:sz="4" w:space="0"/>
              <w:right w:val="single" w:color="auto" w:sz="4" w:space="0"/>
            </w:tcBorders>
            <w:noWrap/>
            <w:vAlign w:val="center"/>
          </w:tcPr>
          <w:p w14:paraId="00BC598A">
            <w:pPr>
              <w:jc w:val="center"/>
              <w:rPr>
                <w:rFonts w:hint="eastAsia"/>
                <w:sz w:val="18"/>
                <w:szCs w:val="20"/>
              </w:rPr>
            </w:pPr>
            <w:r>
              <w:rPr>
                <w:rFonts w:hint="eastAsia"/>
                <w:sz w:val="18"/>
                <w:szCs w:val="20"/>
              </w:rPr>
              <w:t>kg</w:t>
            </w:r>
          </w:p>
        </w:tc>
        <w:tc>
          <w:tcPr>
            <w:tcW w:w="518" w:type="dxa"/>
            <w:tcBorders>
              <w:top w:val="nil"/>
              <w:left w:val="nil"/>
              <w:bottom w:val="single" w:color="auto" w:sz="4" w:space="0"/>
              <w:right w:val="single" w:color="auto" w:sz="4" w:space="0"/>
            </w:tcBorders>
            <w:noWrap/>
            <w:vAlign w:val="center"/>
          </w:tcPr>
          <w:p w14:paraId="54C3B9C1">
            <w:pPr>
              <w:jc w:val="center"/>
              <w:rPr>
                <w:rFonts w:hint="eastAsia"/>
                <w:sz w:val="18"/>
                <w:szCs w:val="20"/>
              </w:rPr>
            </w:pPr>
            <w:r>
              <w:rPr>
                <w:rFonts w:hint="eastAsia"/>
                <w:sz w:val="18"/>
                <w:szCs w:val="20"/>
              </w:rPr>
              <w:t>150</w:t>
            </w:r>
          </w:p>
        </w:tc>
        <w:tc>
          <w:tcPr>
            <w:tcW w:w="756" w:type="dxa"/>
            <w:tcBorders>
              <w:top w:val="nil"/>
              <w:left w:val="nil"/>
              <w:bottom w:val="single" w:color="auto" w:sz="4" w:space="0"/>
              <w:right w:val="single" w:color="auto" w:sz="4" w:space="0"/>
            </w:tcBorders>
            <w:vAlign w:val="center"/>
          </w:tcPr>
          <w:p w14:paraId="73BA1669">
            <w:pPr>
              <w:jc w:val="center"/>
              <w:rPr>
                <w:rFonts w:hint="eastAsia"/>
                <w:sz w:val="18"/>
                <w:szCs w:val="20"/>
              </w:rPr>
            </w:pPr>
            <w:r>
              <w:rPr>
                <w:rFonts w:hint="eastAsia"/>
                <w:sz w:val="18"/>
                <w:szCs w:val="20"/>
              </w:rPr>
              <w:t>35</w:t>
            </w:r>
          </w:p>
        </w:tc>
        <w:tc>
          <w:tcPr>
            <w:tcW w:w="756" w:type="dxa"/>
            <w:tcBorders>
              <w:top w:val="nil"/>
              <w:left w:val="nil"/>
              <w:bottom w:val="single" w:color="auto" w:sz="4" w:space="0"/>
              <w:right w:val="single" w:color="auto" w:sz="4" w:space="0"/>
            </w:tcBorders>
            <w:noWrap/>
            <w:vAlign w:val="center"/>
          </w:tcPr>
          <w:p w14:paraId="44FA9DF3">
            <w:pPr>
              <w:jc w:val="center"/>
              <w:rPr>
                <w:rFonts w:hint="eastAsia"/>
                <w:sz w:val="18"/>
                <w:szCs w:val="20"/>
              </w:rPr>
            </w:pPr>
            <w:r>
              <w:rPr>
                <w:rFonts w:hint="eastAsia"/>
                <w:sz w:val="18"/>
                <w:szCs w:val="20"/>
              </w:rPr>
              <w:t>5250</w:t>
            </w:r>
          </w:p>
        </w:tc>
      </w:tr>
      <w:tr w14:paraId="010458B6">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D6CCD32">
            <w:pPr>
              <w:jc w:val="center"/>
              <w:rPr>
                <w:rFonts w:hint="eastAsia"/>
                <w:sz w:val="18"/>
                <w:szCs w:val="20"/>
              </w:rPr>
            </w:pPr>
            <w:r>
              <w:rPr>
                <w:rFonts w:hint="eastAsia"/>
                <w:sz w:val="18"/>
                <w:szCs w:val="20"/>
              </w:rPr>
              <w:t>27</w:t>
            </w:r>
          </w:p>
        </w:tc>
        <w:tc>
          <w:tcPr>
            <w:tcW w:w="2068" w:type="dxa"/>
            <w:tcBorders>
              <w:top w:val="nil"/>
              <w:left w:val="nil"/>
              <w:bottom w:val="single" w:color="auto" w:sz="4" w:space="0"/>
              <w:right w:val="single" w:color="auto" w:sz="4" w:space="0"/>
            </w:tcBorders>
            <w:vAlign w:val="center"/>
          </w:tcPr>
          <w:p w14:paraId="7208AA7D">
            <w:pPr>
              <w:jc w:val="center"/>
              <w:rPr>
                <w:rFonts w:hint="eastAsia"/>
                <w:sz w:val="18"/>
                <w:szCs w:val="20"/>
              </w:rPr>
            </w:pPr>
            <w:r>
              <w:rPr>
                <w:rFonts w:hint="eastAsia"/>
                <w:sz w:val="18"/>
                <w:szCs w:val="20"/>
              </w:rPr>
              <w:t>蓝牙音箱</w:t>
            </w:r>
          </w:p>
        </w:tc>
        <w:tc>
          <w:tcPr>
            <w:tcW w:w="2076" w:type="dxa"/>
            <w:tcBorders>
              <w:top w:val="nil"/>
              <w:left w:val="nil"/>
              <w:bottom w:val="single" w:color="auto" w:sz="4" w:space="0"/>
              <w:right w:val="single" w:color="auto" w:sz="4" w:space="0"/>
            </w:tcBorders>
            <w:vAlign w:val="center"/>
          </w:tcPr>
          <w:p w14:paraId="51816782">
            <w:pPr>
              <w:jc w:val="center"/>
              <w:rPr>
                <w:rFonts w:hint="eastAsia"/>
                <w:sz w:val="18"/>
                <w:szCs w:val="20"/>
              </w:rPr>
            </w:pPr>
            <w:r>
              <w:rPr>
                <w:rFonts w:hint="eastAsia"/>
                <w:sz w:val="18"/>
                <w:szCs w:val="20"/>
              </w:rPr>
              <w:t>无线蓝牙音箱</w:t>
            </w:r>
          </w:p>
        </w:tc>
        <w:tc>
          <w:tcPr>
            <w:tcW w:w="1002" w:type="dxa"/>
            <w:tcBorders>
              <w:top w:val="nil"/>
              <w:left w:val="nil"/>
              <w:bottom w:val="single" w:color="auto" w:sz="4" w:space="0"/>
              <w:right w:val="single" w:color="auto" w:sz="4" w:space="0"/>
            </w:tcBorders>
            <w:vAlign w:val="center"/>
          </w:tcPr>
          <w:p w14:paraId="6C6CC7DB">
            <w:pPr>
              <w:jc w:val="center"/>
              <w:rPr>
                <w:rFonts w:hint="eastAsia"/>
                <w:sz w:val="18"/>
                <w:szCs w:val="20"/>
              </w:rPr>
            </w:pPr>
          </w:p>
        </w:tc>
        <w:tc>
          <w:tcPr>
            <w:tcW w:w="1648" w:type="dxa"/>
            <w:tcBorders>
              <w:top w:val="nil"/>
              <w:left w:val="nil"/>
              <w:bottom w:val="single" w:color="auto" w:sz="4" w:space="0"/>
              <w:right w:val="single" w:color="auto" w:sz="4" w:space="0"/>
            </w:tcBorders>
            <w:vAlign w:val="center"/>
          </w:tcPr>
          <w:p w14:paraId="243C1066">
            <w:pPr>
              <w:jc w:val="center"/>
              <w:rPr>
                <w:rFonts w:hint="eastAsia"/>
                <w:sz w:val="18"/>
                <w:szCs w:val="20"/>
              </w:rPr>
            </w:pPr>
            <w:r>
              <w:rPr>
                <w:rFonts w:hint="eastAsia"/>
                <w:sz w:val="18"/>
                <w:szCs w:val="20"/>
              </w:rPr>
              <w:t>十度Y5大音量、漫步者A3-8s、飞利浦SD189</w:t>
            </w:r>
          </w:p>
        </w:tc>
        <w:tc>
          <w:tcPr>
            <w:tcW w:w="426" w:type="dxa"/>
            <w:tcBorders>
              <w:top w:val="nil"/>
              <w:left w:val="nil"/>
              <w:bottom w:val="single" w:color="auto" w:sz="4" w:space="0"/>
              <w:right w:val="single" w:color="auto" w:sz="4" w:space="0"/>
            </w:tcBorders>
            <w:noWrap/>
            <w:vAlign w:val="center"/>
          </w:tcPr>
          <w:p w14:paraId="2F4DEC00">
            <w:pPr>
              <w:jc w:val="center"/>
              <w:rPr>
                <w:rFonts w:hint="eastAsia"/>
                <w:sz w:val="18"/>
                <w:szCs w:val="20"/>
              </w:rPr>
            </w:pPr>
            <w:r>
              <w:rPr>
                <w:rFonts w:hint="eastAsia"/>
                <w:sz w:val="18"/>
                <w:szCs w:val="20"/>
              </w:rPr>
              <w:t>个</w:t>
            </w:r>
          </w:p>
        </w:tc>
        <w:tc>
          <w:tcPr>
            <w:tcW w:w="518" w:type="dxa"/>
            <w:tcBorders>
              <w:top w:val="nil"/>
              <w:left w:val="nil"/>
              <w:bottom w:val="single" w:color="auto" w:sz="4" w:space="0"/>
              <w:right w:val="single" w:color="auto" w:sz="4" w:space="0"/>
            </w:tcBorders>
            <w:noWrap/>
            <w:vAlign w:val="center"/>
          </w:tcPr>
          <w:p w14:paraId="5B6398C3">
            <w:pPr>
              <w:jc w:val="center"/>
              <w:rPr>
                <w:rFonts w:hint="eastAsia"/>
                <w:sz w:val="18"/>
                <w:szCs w:val="20"/>
              </w:rPr>
            </w:pPr>
            <w:r>
              <w:rPr>
                <w:rFonts w:hint="eastAsia"/>
                <w:sz w:val="18"/>
                <w:szCs w:val="20"/>
              </w:rPr>
              <w:t>3</w:t>
            </w:r>
          </w:p>
        </w:tc>
        <w:tc>
          <w:tcPr>
            <w:tcW w:w="756" w:type="dxa"/>
            <w:tcBorders>
              <w:top w:val="nil"/>
              <w:left w:val="nil"/>
              <w:bottom w:val="single" w:color="auto" w:sz="4" w:space="0"/>
              <w:right w:val="single" w:color="auto" w:sz="4" w:space="0"/>
            </w:tcBorders>
            <w:vAlign w:val="center"/>
          </w:tcPr>
          <w:p w14:paraId="16E845BD">
            <w:pPr>
              <w:jc w:val="center"/>
              <w:rPr>
                <w:rFonts w:hint="eastAsia"/>
                <w:sz w:val="18"/>
                <w:szCs w:val="20"/>
              </w:rPr>
            </w:pPr>
            <w:r>
              <w:rPr>
                <w:rFonts w:hint="eastAsia"/>
                <w:sz w:val="18"/>
                <w:szCs w:val="20"/>
              </w:rPr>
              <w:t>370</w:t>
            </w:r>
          </w:p>
        </w:tc>
        <w:tc>
          <w:tcPr>
            <w:tcW w:w="756" w:type="dxa"/>
            <w:tcBorders>
              <w:top w:val="nil"/>
              <w:left w:val="nil"/>
              <w:bottom w:val="single" w:color="auto" w:sz="4" w:space="0"/>
              <w:right w:val="single" w:color="auto" w:sz="4" w:space="0"/>
            </w:tcBorders>
            <w:noWrap/>
            <w:vAlign w:val="center"/>
          </w:tcPr>
          <w:p w14:paraId="67C80F6B">
            <w:pPr>
              <w:jc w:val="center"/>
              <w:rPr>
                <w:rFonts w:hint="eastAsia"/>
                <w:sz w:val="18"/>
                <w:szCs w:val="20"/>
              </w:rPr>
            </w:pPr>
            <w:r>
              <w:rPr>
                <w:rFonts w:hint="eastAsia"/>
                <w:sz w:val="18"/>
                <w:szCs w:val="20"/>
              </w:rPr>
              <w:t>1110</w:t>
            </w:r>
          </w:p>
        </w:tc>
      </w:tr>
      <w:tr w14:paraId="315BB0CA">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1ECBF39E">
            <w:pPr>
              <w:jc w:val="center"/>
              <w:rPr>
                <w:rFonts w:hint="eastAsia"/>
                <w:sz w:val="18"/>
                <w:szCs w:val="20"/>
              </w:rPr>
            </w:pPr>
          </w:p>
        </w:tc>
        <w:tc>
          <w:tcPr>
            <w:tcW w:w="2068" w:type="dxa"/>
            <w:tcBorders>
              <w:top w:val="nil"/>
              <w:left w:val="nil"/>
              <w:bottom w:val="single" w:color="auto" w:sz="4" w:space="0"/>
              <w:right w:val="single" w:color="auto" w:sz="4" w:space="0"/>
            </w:tcBorders>
            <w:vAlign w:val="center"/>
          </w:tcPr>
          <w:p w14:paraId="114DC267">
            <w:pPr>
              <w:jc w:val="center"/>
              <w:rPr>
                <w:rFonts w:hint="eastAsia"/>
                <w:sz w:val="18"/>
                <w:szCs w:val="20"/>
              </w:rPr>
            </w:pPr>
            <w:r>
              <w:rPr>
                <w:rFonts w:hint="eastAsia"/>
                <w:sz w:val="18"/>
                <w:szCs w:val="20"/>
              </w:rPr>
              <w:t>工作服</w:t>
            </w:r>
          </w:p>
        </w:tc>
        <w:tc>
          <w:tcPr>
            <w:tcW w:w="2076" w:type="dxa"/>
            <w:tcBorders>
              <w:top w:val="nil"/>
              <w:left w:val="nil"/>
              <w:bottom w:val="single" w:color="auto" w:sz="4" w:space="0"/>
              <w:right w:val="single" w:color="auto" w:sz="4" w:space="0"/>
            </w:tcBorders>
            <w:vAlign w:val="center"/>
          </w:tcPr>
          <w:p w14:paraId="6F27ABC4">
            <w:pPr>
              <w:jc w:val="center"/>
              <w:rPr>
                <w:rFonts w:hint="eastAsia"/>
                <w:sz w:val="18"/>
                <w:szCs w:val="20"/>
              </w:rPr>
            </w:pPr>
            <w:r>
              <w:rPr>
                <w:rFonts w:hint="eastAsia"/>
                <w:sz w:val="18"/>
                <w:szCs w:val="20"/>
              </w:rPr>
              <w:t>3XL、2XL、3XL</w:t>
            </w:r>
          </w:p>
        </w:tc>
        <w:tc>
          <w:tcPr>
            <w:tcW w:w="1002" w:type="dxa"/>
            <w:tcBorders>
              <w:top w:val="nil"/>
              <w:left w:val="nil"/>
              <w:bottom w:val="single" w:color="auto" w:sz="4" w:space="0"/>
              <w:right w:val="single" w:color="auto" w:sz="4" w:space="0"/>
            </w:tcBorders>
            <w:vAlign w:val="center"/>
          </w:tcPr>
          <w:p w14:paraId="5FF56531">
            <w:pPr>
              <w:jc w:val="center"/>
              <w:rPr>
                <w:rFonts w:hint="eastAsia"/>
                <w:sz w:val="18"/>
                <w:szCs w:val="20"/>
              </w:rPr>
            </w:pPr>
          </w:p>
        </w:tc>
        <w:tc>
          <w:tcPr>
            <w:tcW w:w="1648" w:type="dxa"/>
            <w:tcBorders>
              <w:top w:val="nil"/>
              <w:left w:val="nil"/>
              <w:bottom w:val="single" w:color="auto" w:sz="4" w:space="0"/>
              <w:right w:val="single" w:color="auto" w:sz="4" w:space="0"/>
            </w:tcBorders>
            <w:vAlign w:val="center"/>
          </w:tcPr>
          <w:p w14:paraId="6437E915">
            <w:pPr>
              <w:jc w:val="center"/>
              <w:rPr>
                <w:rFonts w:hint="eastAsia"/>
                <w:sz w:val="18"/>
                <w:szCs w:val="20"/>
              </w:rPr>
            </w:pPr>
            <w:r>
              <w:rPr>
                <w:rFonts w:hint="eastAsia"/>
                <w:sz w:val="18"/>
                <w:szCs w:val="20"/>
              </w:rPr>
              <w:t>全棉（裤子+上装）</w:t>
            </w:r>
          </w:p>
        </w:tc>
        <w:tc>
          <w:tcPr>
            <w:tcW w:w="426" w:type="dxa"/>
            <w:tcBorders>
              <w:top w:val="nil"/>
              <w:left w:val="nil"/>
              <w:bottom w:val="single" w:color="auto" w:sz="4" w:space="0"/>
              <w:right w:val="single" w:color="auto" w:sz="4" w:space="0"/>
            </w:tcBorders>
            <w:noWrap/>
            <w:vAlign w:val="center"/>
          </w:tcPr>
          <w:p w14:paraId="4FF5B421">
            <w:pPr>
              <w:jc w:val="center"/>
              <w:rPr>
                <w:rFonts w:hint="eastAsia"/>
                <w:sz w:val="18"/>
                <w:szCs w:val="20"/>
              </w:rPr>
            </w:pPr>
            <w:r>
              <w:rPr>
                <w:rFonts w:hint="eastAsia"/>
                <w:sz w:val="18"/>
                <w:szCs w:val="20"/>
              </w:rPr>
              <w:t>套</w:t>
            </w:r>
          </w:p>
        </w:tc>
        <w:tc>
          <w:tcPr>
            <w:tcW w:w="518" w:type="dxa"/>
            <w:tcBorders>
              <w:top w:val="nil"/>
              <w:left w:val="nil"/>
              <w:bottom w:val="single" w:color="auto" w:sz="4" w:space="0"/>
              <w:right w:val="single" w:color="auto" w:sz="4" w:space="0"/>
            </w:tcBorders>
            <w:noWrap/>
            <w:vAlign w:val="center"/>
          </w:tcPr>
          <w:p w14:paraId="200C263D">
            <w:pPr>
              <w:jc w:val="center"/>
              <w:rPr>
                <w:rFonts w:hint="eastAsia"/>
                <w:sz w:val="18"/>
                <w:szCs w:val="20"/>
              </w:rPr>
            </w:pPr>
            <w:r>
              <w:rPr>
                <w:rFonts w:hint="eastAsia"/>
                <w:sz w:val="18"/>
                <w:szCs w:val="20"/>
              </w:rPr>
              <w:t>3</w:t>
            </w:r>
          </w:p>
        </w:tc>
        <w:tc>
          <w:tcPr>
            <w:tcW w:w="756" w:type="dxa"/>
            <w:tcBorders>
              <w:top w:val="nil"/>
              <w:left w:val="nil"/>
              <w:bottom w:val="single" w:color="auto" w:sz="4" w:space="0"/>
              <w:right w:val="single" w:color="auto" w:sz="4" w:space="0"/>
            </w:tcBorders>
            <w:vAlign w:val="center"/>
          </w:tcPr>
          <w:p w14:paraId="0D23BA3F">
            <w:pPr>
              <w:jc w:val="center"/>
              <w:rPr>
                <w:rFonts w:hint="eastAsia"/>
                <w:sz w:val="18"/>
                <w:szCs w:val="20"/>
              </w:rPr>
            </w:pPr>
            <w:r>
              <w:rPr>
                <w:rFonts w:hint="eastAsia"/>
                <w:sz w:val="18"/>
                <w:szCs w:val="20"/>
              </w:rPr>
              <w:t>100</w:t>
            </w:r>
          </w:p>
        </w:tc>
        <w:tc>
          <w:tcPr>
            <w:tcW w:w="756" w:type="dxa"/>
            <w:tcBorders>
              <w:top w:val="nil"/>
              <w:left w:val="nil"/>
              <w:bottom w:val="single" w:color="auto" w:sz="4" w:space="0"/>
              <w:right w:val="single" w:color="auto" w:sz="4" w:space="0"/>
            </w:tcBorders>
            <w:noWrap/>
            <w:vAlign w:val="center"/>
          </w:tcPr>
          <w:p w14:paraId="2EACAC53">
            <w:pPr>
              <w:jc w:val="center"/>
              <w:rPr>
                <w:rFonts w:hint="eastAsia"/>
                <w:sz w:val="18"/>
                <w:szCs w:val="20"/>
              </w:rPr>
            </w:pPr>
            <w:r>
              <w:rPr>
                <w:rFonts w:hint="eastAsia"/>
                <w:sz w:val="18"/>
                <w:szCs w:val="20"/>
              </w:rPr>
              <w:t>300</w:t>
            </w:r>
          </w:p>
        </w:tc>
      </w:tr>
      <w:tr w14:paraId="09E2956E">
        <w:tblPrEx>
          <w:tblCellMar>
            <w:top w:w="0" w:type="dxa"/>
            <w:left w:w="108" w:type="dxa"/>
            <w:bottom w:w="0" w:type="dxa"/>
            <w:right w:w="108" w:type="dxa"/>
          </w:tblCellMar>
        </w:tblPrEx>
        <w:trPr>
          <w:trHeight w:val="240" w:hRule="atLeast"/>
          <w:jc w:val="center"/>
        </w:trPr>
        <w:tc>
          <w:tcPr>
            <w:tcW w:w="519" w:type="dxa"/>
            <w:tcBorders>
              <w:top w:val="nil"/>
              <w:left w:val="single" w:color="auto" w:sz="4" w:space="0"/>
              <w:bottom w:val="single" w:color="auto" w:sz="4" w:space="0"/>
              <w:right w:val="single" w:color="auto" w:sz="4" w:space="0"/>
            </w:tcBorders>
            <w:noWrap/>
            <w:vAlign w:val="center"/>
          </w:tcPr>
          <w:p w14:paraId="2599F78C">
            <w:pPr>
              <w:jc w:val="center"/>
              <w:rPr>
                <w:rFonts w:hint="eastAsia"/>
                <w:sz w:val="18"/>
                <w:szCs w:val="20"/>
              </w:rPr>
            </w:pPr>
          </w:p>
        </w:tc>
        <w:tc>
          <w:tcPr>
            <w:tcW w:w="2068" w:type="dxa"/>
            <w:tcBorders>
              <w:top w:val="nil"/>
              <w:left w:val="nil"/>
              <w:bottom w:val="single" w:color="auto" w:sz="4" w:space="0"/>
              <w:right w:val="single" w:color="auto" w:sz="4" w:space="0"/>
            </w:tcBorders>
            <w:vAlign w:val="center"/>
          </w:tcPr>
          <w:p w14:paraId="1EBA7840">
            <w:pPr>
              <w:jc w:val="center"/>
              <w:rPr>
                <w:rFonts w:hint="eastAsia"/>
                <w:sz w:val="18"/>
                <w:szCs w:val="20"/>
              </w:rPr>
            </w:pPr>
            <w:r>
              <w:rPr>
                <w:rFonts w:hint="eastAsia"/>
                <w:sz w:val="18"/>
                <w:szCs w:val="20"/>
              </w:rPr>
              <w:t>劳保鞋</w:t>
            </w:r>
          </w:p>
        </w:tc>
        <w:tc>
          <w:tcPr>
            <w:tcW w:w="2076" w:type="dxa"/>
            <w:tcBorders>
              <w:top w:val="nil"/>
              <w:left w:val="nil"/>
              <w:bottom w:val="single" w:color="auto" w:sz="4" w:space="0"/>
              <w:right w:val="single" w:color="auto" w:sz="4" w:space="0"/>
            </w:tcBorders>
            <w:vAlign w:val="center"/>
          </w:tcPr>
          <w:p w14:paraId="72A3E02D">
            <w:pPr>
              <w:rPr>
                <w:rFonts w:hint="eastAsia"/>
                <w:sz w:val="18"/>
                <w:szCs w:val="20"/>
              </w:rPr>
            </w:pPr>
            <w:r>
              <w:rPr>
                <w:rFonts w:hint="eastAsia"/>
                <w:sz w:val="18"/>
                <w:szCs w:val="20"/>
              </w:rPr>
              <w:t>42码、42码、40码</w:t>
            </w:r>
          </w:p>
        </w:tc>
        <w:tc>
          <w:tcPr>
            <w:tcW w:w="1002" w:type="dxa"/>
            <w:tcBorders>
              <w:top w:val="nil"/>
              <w:left w:val="nil"/>
              <w:bottom w:val="single" w:color="auto" w:sz="4" w:space="0"/>
              <w:right w:val="single" w:color="auto" w:sz="4" w:space="0"/>
            </w:tcBorders>
            <w:vAlign w:val="center"/>
          </w:tcPr>
          <w:p w14:paraId="13DC0FA4">
            <w:pPr>
              <w:jc w:val="center"/>
              <w:rPr>
                <w:rFonts w:hint="eastAsia"/>
                <w:sz w:val="18"/>
                <w:szCs w:val="20"/>
              </w:rPr>
            </w:pPr>
          </w:p>
        </w:tc>
        <w:tc>
          <w:tcPr>
            <w:tcW w:w="1648" w:type="dxa"/>
            <w:tcBorders>
              <w:top w:val="nil"/>
              <w:left w:val="nil"/>
              <w:bottom w:val="single" w:color="auto" w:sz="4" w:space="0"/>
              <w:right w:val="single" w:color="auto" w:sz="4" w:space="0"/>
            </w:tcBorders>
            <w:vAlign w:val="center"/>
          </w:tcPr>
          <w:p w14:paraId="7C50D2A1">
            <w:pPr>
              <w:jc w:val="center"/>
              <w:rPr>
                <w:rFonts w:hint="eastAsia"/>
                <w:sz w:val="18"/>
                <w:szCs w:val="20"/>
              </w:rPr>
            </w:pPr>
            <w:r>
              <w:rPr>
                <w:rFonts w:hint="eastAsia"/>
                <w:sz w:val="18"/>
                <w:szCs w:val="20"/>
              </w:rPr>
              <w:t>鼎固、盾王、蓝鸥盾</w:t>
            </w:r>
          </w:p>
        </w:tc>
        <w:tc>
          <w:tcPr>
            <w:tcW w:w="426" w:type="dxa"/>
            <w:tcBorders>
              <w:top w:val="nil"/>
              <w:left w:val="nil"/>
              <w:bottom w:val="single" w:color="auto" w:sz="4" w:space="0"/>
              <w:right w:val="single" w:color="auto" w:sz="4" w:space="0"/>
            </w:tcBorders>
            <w:noWrap/>
            <w:vAlign w:val="center"/>
          </w:tcPr>
          <w:p w14:paraId="43AD5257">
            <w:pPr>
              <w:jc w:val="center"/>
              <w:rPr>
                <w:rFonts w:hint="eastAsia"/>
                <w:sz w:val="18"/>
                <w:szCs w:val="20"/>
              </w:rPr>
            </w:pPr>
            <w:r>
              <w:rPr>
                <w:rFonts w:hint="eastAsia"/>
                <w:sz w:val="18"/>
                <w:szCs w:val="20"/>
              </w:rPr>
              <w:t>双</w:t>
            </w:r>
          </w:p>
        </w:tc>
        <w:tc>
          <w:tcPr>
            <w:tcW w:w="518" w:type="dxa"/>
            <w:tcBorders>
              <w:top w:val="nil"/>
              <w:left w:val="nil"/>
              <w:bottom w:val="single" w:color="auto" w:sz="4" w:space="0"/>
              <w:right w:val="single" w:color="auto" w:sz="4" w:space="0"/>
            </w:tcBorders>
            <w:noWrap/>
            <w:vAlign w:val="center"/>
          </w:tcPr>
          <w:p w14:paraId="6B3CA427">
            <w:pPr>
              <w:jc w:val="center"/>
              <w:rPr>
                <w:rFonts w:hint="eastAsia"/>
                <w:sz w:val="18"/>
                <w:szCs w:val="20"/>
              </w:rPr>
            </w:pPr>
            <w:r>
              <w:rPr>
                <w:rFonts w:hint="eastAsia"/>
                <w:sz w:val="18"/>
                <w:szCs w:val="20"/>
              </w:rPr>
              <w:t>3</w:t>
            </w:r>
          </w:p>
        </w:tc>
        <w:tc>
          <w:tcPr>
            <w:tcW w:w="756" w:type="dxa"/>
            <w:tcBorders>
              <w:top w:val="nil"/>
              <w:left w:val="nil"/>
              <w:bottom w:val="single" w:color="auto" w:sz="4" w:space="0"/>
              <w:right w:val="single" w:color="auto" w:sz="4" w:space="0"/>
            </w:tcBorders>
            <w:vAlign w:val="center"/>
          </w:tcPr>
          <w:p w14:paraId="10725020">
            <w:pPr>
              <w:jc w:val="center"/>
              <w:rPr>
                <w:rFonts w:hint="eastAsia"/>
                <w:sz w:val="18"/>
                <w:szCs w:val="20"/>
              </w:rPr>
            </w:pPr>
            <w:r>
              <w:rPr>
                <w:rFonts w:hint="eastAsia"/>
                <w:sz w:val="18"/>
                <w:szCs w:val="20"/>
              </w:rPr>
              <w:t>100</w:t>
            </w:r>
          </w:p>
        </w:tc>
        <w:tc>
          <w:tcPr>
            <w:tcW w:w="756" w:type="dxa"/>
            <w:tcBorders>
              <w:top w:val="nil"/>
              <w:left w:val="nil"/>
              <w:bottom w:val="single" w:color="auto" w:sz="4" w:space="0"/>
              <w:right w:val="single" w:color="auto" w:sz="4" w:space="0"/>
            </w:tcBorders>
            <w:noWrap/>
            <w:vAlign w:val="center"/>
          </w:tcPr>
          <w:p w14:paraId="0C789B18">
            <w:pPr>
              <w:jc w:val="center"/>
              <w:rPr>
                <w:rFonts w:hint="eastAsia"/>
                <w:sz w:val="18"/>
                <w:szCs w:val="20"/>
              </w:rPr>
            </w:pPr>
            <w:r>
              <w:rPr>
                <w:rFonts w:hint="eastAsia"/>
                <w:sz w:val="18"/>
                <w:szCs w:val="20"/>
              </w:rPr>
              <w:t>300</w:t>
            </w:r>
          </w:p>
        </w:tc>
      </w:tr>
      <w:tr w14:paraId="551B33F6">
        <w:tblPrEx>
          <w:tblCellMar>
            <w:top w:w="0" w:type="dxa"/>
            <w:left w:w="108" w:type="dxa"/>
            <w:bottom w:w="0" w:type="dxa"/>
            <w:right w:w="108" w:type="dxa"/>
          </w:tblCellMar>
        </w:tblPrEx>
        <w:trPr>
          <w:trHeight w:val="280" w:hRule="atLeast"/>
          <w:jc w:val="center"/>
        </w:trPr>
        <w:tc>
          <w:tcPr>
            <w:tcW w:w="9013" w:type="dxa"/>
            <w:gridSpan w:val="8"/>
            <w:tcBorders>
              <w:top w:val="single" w:color="auto" w:sz="4" w:space="0"/>
              <w:left w:val="single" w:color="auto" w:sz="4" w:space="0"/>
              <w:bottom w:val="single" w:color="auto" w:sz="4" w:space="0"/>
              <w:right w:val="single" w:color="000000" w:sz="4" w:space="0"/>
            </w:tcBorders>
            <w:noWrap/>
            <w:vAlign w:val="bottom"/>
          </w:tcPr>
          <w:p w14:paraId="548B48CB">
            <w:pPr>
              <w:jc w:val="center"/>
              <w:rPr>
                <w:rFonts w:hint="eastAsia"/>
                <w:sz w:val="18"/>
                <w:szCs w:val="20"/>
              </w:rPr>
            </w:pPr>
            <w:r>
              <w:rPr>
                <w:rFonts w:hint="eastAsia"/>
                <w:sz w:val="18"/>
                <w:szCs w:val="20"/>
              </w:rPr>
              <w:t>合计</w:t>
            </w:r>
          </w:p>
        </w:tc>
        <w:tc>
          <w:tcPr>
            <w:tcW w:w="756" w:type="dxa"/>
            <w:tcBorders>
              <w:top w:val="nil"/>
              <w:left w:val="nil"/>
              <w:bottom w:val="single" w:color="auto" w:sz="4" w:space="0"/>
              <w:right w:val="single" w:color="auto" w:sz="4" w:space="0"/>
            </w:tcBorders>
            <w:noWrap/>
            <w:vAlign w:val="center"/>
          </w:tcPr>
          <w:p w14:paraId="7E74778C">
            <w:pPr>
              <w:jc w:val="center"/>
              <w:rPr>
                <w:rFonts w:hint="eastAsia"/>
                <w:sz w:val="18"/>
                <w:szCs w:val="20"/>
              </w:rPr>
            </w:pPr>
            <w:r>
              <w:rPr>
                <w:rFonts w:hint="eastAsia"/>
                <w:sz w:val="18"/>
                <w:szCs w:val="20"/>
              </w:rPr>
              <w:t>26470</w:t>
            </w:r>
          </w:p>
        </w:tc>
      </w:tr>
    </w:tbl>
    <w:p w14:paraId="65C70353">
      <w:pPr>
        <w:rPr>
          <w:rFonts w:hint="eastAsia"/>
        </w:rPr>
      </w:pPr>
      <w:r>
        <w:rPr>
          <w:rFonts w:hint="eastAsia"/>
        </w:rPr>
        <w:t xml:space="preserve"> </w:t>
      </w:r>
    </w:p>
    <w:p w14:paraId="645CD126">
      <w:pPr>
        <w:pStyle w:val="15"/>
        <w:numPr>
          <w:ilvl w:val="0"/>
          <w:numId w:val="1"/>
        </w:numPr>
        <w:snapToGrid w:val="0"/>
        <w:spacing w:line="400" w:lineRule="exact"/>
        <w:ind w:firstLine="482" w:firstLineChars="200"/>
        <w:jc w:val="both"/>
        <w:rPr>
          <w:rFonts w:hint="eastAsia" w:hAnsi="宋体"/>
        </w:rPr>
      </w:pPr>
      <w:r>
        <w:rPr>
          <w:rFonts w:hint="eastAsia" w:hAnsi="宋体"/>
          <w:b/>
          <w:bCs/>
          <w:color w:val="auto"/>
          <w:lang w:bidi="zh-CN"/>
        </w:rPr>
        <w:t>供货时限：</w:t>
      </w:r>
    </w:p>
    <w:p w14:paraId="621654EF">
      <w:pPr>
        <w:pStyle w:val="15"/>
        <w:snapToGrid w:val="0"/>
        <w:spacing w:line="400" w:lineRule="exact"/>
        <w:ind w:firstLine="960" w:firstLineChars="400"/>
        <w:jc w:val="both"/>
        <w:rPr>
          <w:rFonts w:hint="eastAsia" w:hAnsi="宋体"/>
          <w:b/>
          <w:bCs/>
          <w:color w:val="auto"/>
          <w:lang w:bidi="zh-CN"/>
        </w:rPr>
        <w:sectPr>
          <w:footerReference r:id="rId3" w:type="default"/>
          <w:pgSz w:w="11906" w:h="16838"/>
          <w:pgMar w:top="1440" w:right="1080" w:bottom="1440" w:left="1080" w:header="851" w:footer="992" w:gutter="0"/>
          <w:cols w:space="720" w:num="1"/>
          <w:docGrid w:linePitch="354" w:charSpace="0"/>
        </w:sectPr>
      </w:pPr>
      <w:r>
        <w:rPr>
          <w:rFonts w:hint="eastAsia" w:hAnsi="宋体"/>
        </w:rPr>
        <w:t>合同签订后两个工作日内完成供货及安装 ，收货联系人：</w:t>
      </w:r>
      <w:r>
        <w:rPr>
          <w:rFonts w:hint="eastAsia"/>
        </w:rPr>
        <w:t>陈老师 13861157100</w:t>
      </w:r>
    </w:p>
    <w:p w14:paraId="2882AF9A">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bidi="zh-CN"/>
        </w:rPr>
        <w:t>八、其他要求：</w:t>
      </w:r>
    </w:p>
    <w:p w14:paraId="389769C9">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1.货物需由经销商送至我单位要求的指定地点，必须在学校指定的交货时间内将全部成品送货上门，不得延误。</w:t>
      </w:r>
    </w:p>
    <w:p w14:paraId="23C20F6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2.具有提供售后服务和备品备件的能力。</w:t>
      </w:r>
    </w:p>
    <w:p w14:paraId="66D58B8D">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3.销售承诺：</w:t>
      </w:r>
    </w:p>
    <w:p w14:paraId="295795B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（1）如果出现以次充好、以假充真、不及时供货、售后服务不到位的行为，须双倍赔偿学校损失。</w:t>
      </w:r>
    </w:p>
    <w:p w14:paraId="201739C4">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（2）送货、安装调试且验收合格后付款。</w:t>
      </w:r>
    </w:p>
    <w:p w14:paraId="360FD518">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（3）按质按量送货，质量不符合要求者，用户直接退货。</w:t>
      </w:r>
    </w:p>
    <w:p w14:paraId="186EB8BC">
      <w:pPr>
        <w:pStyle w:val="15"/>
        <w:snapToGrid w:val="0"/>
        <w:spacing w:line="400" w:lineRule="exact"/>
        <w:ind w:firstLine="480" w:firstLineChars="200"/>
        <w:jc w:val="both"/>
        <w:rPr>
          <w:rFonts w:hint="eastAsia" w:hAnsi="宋体"/>
          <w:b/>
          <w:bCs/>
          <w:color w:val="auto"/>
          <w:lang w:bidi="zh-CN"/>
        </w:rPr>
      </w:pPr>
      <w:r>
        <w:rPr>
          <w:rFonts w:hint="eastAsia" w:hAnsi="宋体"/>
          <w:color w:val="auto"/>
          <w:lang w:bidi="zh-CN"/>
        </w:rPr>
        <w:t>（4）</w:t>
      </w:r>
      <w:r>
        <w:rPr>
          <w:rFonts w:hint="eastAsia" w:hAnsi="宋体"/>
          <w:b/>
          <w:bCs/>
          <w:color w:val="auto"/>
          <w:lang w:bidi="zh-CN"/>
        </w:rPr>
        <w:t>本校不支持快递送货，需安排专人送货上门，送货前先联系好收货和验货人，当场收货验货。按行业标准提供服务，30天包退换，2小时响应，12小时能到达现场。</w:t>
      </w:r>
    </w:p>
    <w:p w14:paraId="4342264B">
      <w:pPr>
        <w:pStyle w:val="15"/>
        <w:snapToGrid w:val="0"/>
        <w:spacing w:line="400" w:lineRule="exact"/>
        <w:ind w:firstLine="482" w:firstLineChars="200"/>
        <w:jc w:val="both"/>
        <w:rPr>
          <w:rFonts w:hint="eastAsia" w:hAnsi="宋体"/>
          <w:b/>
          <w:bCs/>
          <w:color w:val="auto"/>
          <w:highlight w:val="yellow"/>
          <w:lang w:bidi="zh-CN"/>
        </w:rPr>
      </w:pPr>
      <w:r>
        <w:rPr>
          <w:rFonts w:hint="eastAsia" w:hAnsi="宋体"/>
          <w:b/>
          <w:bCs/>
          <w:color w:val="auto"/>
          <w:lang w:bidi="zh-CN"/>
        </w:rPr>
        <w:t>九、付款方式：货到，按采购人要求安装调试完毕，验收合格后15个工作日内支付合同价款的100%。</w:t>
      </w:r>
    </w:p>
    <w:p w14:paraId="3A8343E3">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bidi="zh-CN"/>
        </w:rPr>
        <w:t>十、投标文件的编制和提交</w:t>
      </w:r>
    </w:p>
    <w:p w14:paraId="58D029EA">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0"/>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投标报价单用小信封单独密封放入投标文件正本内，并在封面注明项目名称、项目编号、供应商、联系人和联系电话。</w:t>
      </w:r>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rPr>
        <w:t>十一、投标文件递交</w:t>
      </w:r>
    </w:p>
    <w:p w14:paraId="261C7595">
      <w:pPr>
        <w:snapToGrid w:val="0"/>
        <w:spacing w:line="400" w:lineRule="exact"/>
        <w:ind w:firstLine="480" w:firstLineChars="200"/>
        <w:rPr>
          <w:rFonts w:hint="eastAsia"/>
          <w:sz w:val="24"/>
          <w:szCs w:val="24"/>
        </w:rPr>
      </w:pPr>
      <w:r>
        <w:rPr>
          <w:rFonts w:hint="eastAsia"/>
          <w:sz w:val="24"/>
          <w:szCs w:val="24"/>
        </w:rPr>
        <w:t>（一）投标截止时间：</w:t>
      </w:r>
      <w:r>
        <w:rPr>
          <w:rFonts w:hint="eastAsia"/>
          <w:sz w:val="24"/>
          <w:szCs w:val="24"/>
          <w:lang w:eastAsia="zh-CN"/>
        </w:rPr>
        <w:t>2026年04月03日9:00</w:t>
      </w:r>
      <w:r>
        <w:rPr>
          <w:rFonts w:hint="eastAsia"/>
          <w:sz w:val="24"/>
          <w:szCs w:val="24"/>
        </w:rPr>
        <w:t>（北京时间）。</w:t>
      </w:r>
    </w:p>
    <w:p w14:paraId="2CD79F29">
      <w:pPr>
        <w:snapToGrid w:val="0"/>
        <w:spacing w:line="400" w:lineRule="exact"/>
        <w:ind w:firstLine="480" w:firstLineChars="200"/>
        <w:rPr>
          <w:rFonts w:hint="eastAsia"/>
          <w:sz w:val="24"/>
          <w:szCs w:val="24"/>
        </w:rPr>
      </w:pPr>
      <w:r>
        <w:rPr>
          <w:rFonts w:hint="eastAsia"/>
          <w:sz w:val="24"/>
          <w:szCs w:val="24"/>
        </w:rPr>
        <w:t>（二）递交方式一：请于</w:t>
      </w:r>
      <w:r>
        <w:rPr>
          <w:rFonts w:hint="eastAsia"/>
          <w:sz w:val="24"/>
          <w:szCs w:val="24"/>
          <w:lang w:eastAsia="zh-CN"/>
        </w:rPr>
        <w:t>2026年04月03日9:00</w:t>
      </w:r>
      <w:r>
        <w:rPr>
          <w:rFonts w:hint="eastAsia"/>
          <w:sz w:val="24"/>
          <w:szCs w:val="24"/>
        </w:rPr>
        <w:t>（北京时间）前将报告送至常州工业职业技术学院国有资产管理处（图文楼100</w:t>
      </w:r>
      <w:r>
        <w:rPr>
          <w:rFonts w:hint="eastAsia"/>
          <w:sz w:val="24"/>
          <w:szCs w:val="24"/>
          <w:lang w:val="en-US"/>
        </w:rPr>
        <w:t>9</w:t>
      </w:r>
      <w:r>
        <w:rPr>
          <w:rFonts w:hint="eastAsia"/>
          <w:sz w:val="24"/>
          <w:szCs w:val="24"/>
        </w:rPr>
        <w:t>室）。联系人：王老师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6701AD0D">
      <w:pPr>
        <w:snapToGrid w:val="0"/>
        <w:spacing w:line="400" w:lineRule="exact"/>
        <w:ind w:firstLine="480" w:firstLineChars="200"/>
        <w:rPr>
          <w:rFonts w:hint="eastAsia"/>
          <w:sz w:val="24"/>
          <w:szCs w:val="24"/>
        </w:rPr>
      </w:pPr>
      <w:r>
        <w:rPr>
          <w:rFonts w:hint="eastAsia"/>
          <w:sz w:val="24"/>
          <w:szCs w:val="24"/>
        </w:rPr>
        <w:t>递交方式二：邮寄送达至常州市武进区鸣新中路28号常州工业职业技术学院图文楼100</w:t>
      </w:r>
      <w:r>
        <w:rPr>
          <w:rFonts w:hint="eastAsia"/>
          <w:sz w:val="24"/>
          <w:szCs w:val="24"/>
          <w:lang w:val="en-US"/>
        </w:rPr>
        <w:t>9</w:t>
      </w:r>
      <w:r>
        <w:rPr>
          <w:rFonts w:hint="eastAsia"/>
          <w:sz w:val="24"/>
          <w:szCs w:val="24"/>
        </w:rPr>
        <w:t>室 收件人：王老师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，邮寄接收截止时间：</w:t>
      </w:r>
      <w:r>
        <w:rPr>
          <w:rFonts w:hint="eastAsia"/>
          <w:sz w:val="24"/>
          <w:szCs w:val="24"/>
          <w:lang w:eastAsia="zh-CN"/>
        </w:rPr>
        <w:t>2026年04月03日9:00</w:t>
      </w:r>
      <w:r>
        <w:rPr>
          <w:rFonts w:hint="eastAsia"/>
          <w:sz w:val="24"/>
          <w:szCs w:val="24"/>
        </w:rPr>
        <w:t>（北京时间），邮寄接收以到达时间为准，请供应商自行考虑邮寄在途时间，确保在</w:t>
      </w:r>
      <w:r>
        <w:rPr>
          <w:rFonts w:hint="eastAsia"/>
          <w:sz w:val="24"/>
          <w:szCs w:val="24"/>
          <w:lang w:val="en-US"/>
        </w:rPr>
        <w:t>响应</w:t>
      </w:r>
      <w:r>
        <w:rPr>
          <w:rFonts w:hint="eastAsia"/>
          <w:sz w:val="24"/>
          <w:szCs w:val="24"/>
        </w:rPr>
        <w:t>文件递交截止时间前到达。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w:t>
      </w:r>
      <w:r>
        <w:rPr>
          <w:rFonts w:hint="eastAsia"/>
          <w:sz w:val="24"/>
          <w:szCs w:val="24"/>
          <w:lang w:val="en-US"/>
        </w:rPr>
        <w:t xml:space="preserve"> </w:t>
      </w:r>
      <w:r>
        <w:rPr>
          <w:rFonts w:hint="eastAsia"/>
          <w:sz w:val="24"/>
          <w:szCs w:val="24"/>
        </w:rPr>
        <w:t>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yellow"/>
        </w:rPr>
      </w:pPr>
      <w:r>
        <w:rPr>
          <w:rFonts w:hint="eastAsia"/>
          <w:sz w:val="24"/>
          <w:szCs w:val="24"/>
        </w:rPr>
        <w:t>（四）</w:t>
      </w:r>
      <w:r>
        <w:rPr>
          <w:rFonts w:hint="eastAsia"/>
          <w:sz w:val="24"/>
          <w:szCs w:val="24"/>
          <w:lang w:val="en-US"/>
        </w:rPr>
        <w:t>项目</w:t>
      </w:r>
      <w:r>
        <w:rPr>
          <w:rFonts w:hint="eastAsia"/>
          <w:sz w:val="24"/>
          <w:szCs w:val="24"/>
        </w:rPr>
        <w:t>联系人及电话：</w:t>
      </w:r>
      <w:r>
        <w:rPr>
          <w:rFonts w:hint="eastAsia"/>
          <w:sz w:val="24"/>
          <w:szCs w:val="24"/>
          <w:lang w:val="en-US"/>
        </w:rPr>
        <w:t xml:space="preserve"> </w:t>
      </w:r>
      <w:r>
        <w:rPr>
          <w:rFonts w:hint="eastAsia"/>
          <w:highlight w:val="yellow"/>
        </w:rPr>
        <w:t xml:space="preserve">陈老师 </w:t>
      </w:r>
      <w:r>
        <w:rPr>
          <w:rFonts w:hint="eastAsia"/>
          <w:highlight w:val="yellow"/>
          <w:lang w:val="en-US" w:eastAsia="zh-CN"/>
        </w:rPr>
        <w:t xml:space="preserve"> </w:t>
      </w:r>
      <w:r>
        <w:rPr>
          <w:rFonts w:hint="eastAsia"/>
          <w:highlight w:val="yellow"/>
        </w:rPr>
        <w:t>13861157100</w:t>
      </w:r>
      <w:r>
        <w:rPr>
          <w:rFonts w:hint="eastAsia"/>
          <w:sz w:val="24"/>
          <w:szCs w:val="24"/>
          <w:highlight w:val="yellow"/>
        </w:rPr>
        <w:t xml:space="preserve">  </w:t>
      </w:r>
      <w:r>
        <w:rPr>
          <w:rFonts w:hint="eastAsia"/>
          <w:sz w:val="24"/>
          <w:szCs w:val="24"/>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十二、评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2E5238D4">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7F7DAEC6">
      <w:pPr>
        <w:snapToGrid w:val="0"/>
        <w:spacing w:line="400" w:lineRule="exact"/>
        <w:ind w:firstLine="480" w:firstLineChars="200"/>
        <w:rPr>
          <w:rFonts w:hint="eastAsia"/>
          <w:sz w:val="24"/>
          <w:szCs w:val="24"/>
        </w:rPr>
      </w:pPr>
      <w:r>
        <w:rPr>
          <w:rFonts w:hint="eastAsia"/>
          <w:sz w:val="24"/>
          <w:szCs w:val="24"/>
        </w:rPr>
        <w:t>2．成交原则：在符合采购需求、质量和服务等要求且报价未超过最高限价为前提下，资格审核通过且最低投标报价的响应单位为成交供应商。若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十三、</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十四、</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5"/>
        <w:snapToGrid w:val="0"/>
        <w:spacing w:line="360" w:lineRule="exact"/>
        <w:ind w:firstLine="4560" w:firstLineChars="1900"/>
        <w:rPr>
          <w:rFonts w:hint="eastAsia" w:hAnsi="宋体"/>
          <w:color w:val="auto"/>
          <w:lang w:val="zh-CN" w:bidi="zh-CN"/>
        </w:rPr>
      </w:pPr>
    </w:p>
    <w:p w14:paraId="10EDE878">
      <w:pPr>
        <w:pStyle w:val="15"/>
        <w:snapToGrid w:val="0"/>
        <w:spacing w:line="360" w:lineRule="exact"/>
        <w:ind w:firstLine="4560" w:firstLineChars="1900"/>
        <w:rPr>
          <w:rFonts w:hint="eastAsia" w:hAnsi="宋体"/>
          <w:color w:val="auto"/>
          <w:lang w:val="zh-CN" w:bidi="zh-CN"/>
        </w:rPr>
      </w:pPr>
    </w:p>
    <w:p w14:paraId="046A89C2">
      <w:pPr>
        <w:pStyle w:val="15"/>
        <w:snapToGrid w:val="0"/>
        <w:spacing w:line="360" w:lineRule="exact"/>
        <w:ind w:firstLine="4560" w:firstLineChars="1900"/>
        <w:rPr>
          <w:rFonts w:hint="eastAsia" w:hAnsi="宋体"/>
          <w:color w:val="auto"/>
          <w:lang w:val="zh-CN" w:bidi="zh-CN"/>
        </w:rPr>
      </w:pPr>
    </w:p>
    <w:p w14:paraId="4C82AD2A">
      <w:pPr>
        <w:pStyle w:val="15"/>
        <w:snapToGrid w:val="0"/>
        <w:spacing w:line="360" w:lineRule="exact"/>
        <w:jc w:val="right"/>
        <w:rPr>
          <w:rFonts w:hint="eastAsia" w:hAnsi="宋体"/>
          <w:color w:val="auto"/>
          <w:lang w:val="zh-CN" w:bidi="zh-CN"/>
        </w:rPr>
      </w:pPr>
    </w:p>
    <w:p w14:paraId="7DCBA5DC">
      <w:pPr>
        <w:pStyle w:val="15"/>
        <w:snapToGrid w:val="0"/>
        <w:spacing w:line="360" w:lineRule="exact"/>
        <w:jc w:val="right"/>
        <w:rPr>
          <w:rFonts w:hint="eastAsia" w:hAnsi="宋体"/>
          <w:color w:val="auto"/>
          <w:lang w:val="zh-CN" w:bidi="zh-CN"/>
        </w:rPr>
      </w:pPr>
    </w:p>
    <w:p w14:paraId="40823F07">
      <w:pPr>
        <w:pStyle w:val="15"/>
        <w:snapToGrid w:val="0"/>
        <w:spacing w:line="360" w:lineRule="exact"/>
        <w:jc w:val="right"/>
        <w:rPr>
          <w:rFonts w:hint="eastAsia" w:hAnsi="宋体"/>
          <w:color w:val="auto"/>
          <w:lang w:val="zh-CN" w:bidi="zh-CN"/>
        </w:rPr>
      </w:pPr>
    </w:p>
    <w:p w14:paraId="11FC071B">
      <w:pPr>
        <w:pStyle w:val="15"/>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5"/>
        <w:snapToGrid w:val="0"/>
        <w:spacing w:line="360" w:lineRule="exact"/>
        <w:jc w:val="both"/>
        <w:rPr>
          <w:rFonts w:hint="eastAsia" w:hAnsi="宋体"/>
          <w:color w:val="auto"/>
          <w:lang w:val="zh-CN" w:bidi="zh-CN"/>
        </w:rPr>
      </w:pPr>
    </w:p>
    <w:p w14:paraId="595C589B">
      <w:pPr>
        <w:pStyle w:val="15"/>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val="en-US" w:bidi="zh-CN"/>
        </w:rPr>
        <w:t>6</w:t>
      </w:r>
      <w:r>
        <w:rPr>
          <w:rFonts w:hint="eastAsia" w:hAnsi="宋体"/>
          <w:color w:val="auto"/>
          <w:lang w:val="zh-CN" w:bidi="zh-CN"/>
        </w:rPr>
        <w:t>年</w:t>
      </w:r>
      <w:r>
        <w:rPr>
          <w:rFonts w:hint="eastAsia" w:hAnsi="宋体"/>
          <w:color w:val="auto"/>
          <w:lang w:val="en-US" w:bidi="zh-CN"/>
        </w:rPr>
        <w:t>03</w:t>
      </w:r>
      <w:r>
        <w:rPr>
          <w:rFonts w:hint="eastAsia" w:hAnsi="宋体"/>
          <w:color w:val="auto"/>
          <w:lang w:val="zh-CN" w:bidi="zh-CN"/>
        </w:rPr>
        <w:t>月</w:t>
      </w:r>
      <w:r>
        <w:rPr>
          <w:rFonts w:hint="eastAsia" w:hAnsi="宋体"/>
          <w:color w:val="auto"/>
          <w:lang w:val="en-US" w:bidi="zh-CN"/>
        </w:rPr>
        <w:t>30</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spacing w:line="420" w:lineRule="exact"/>
        <w:rPr>
          <w:rFonts w:hint="eastAsia"/>
          <w:b/>
          <w:sz w:val="24"/>
          <w:szCs w:val="24"/>
        </w:rPr>
      </w:pPr>
    </w:p>
    <w:p w14:paraId="6CE91B4F">
      <w:pPr>
        <w:spacing w:line="420" w:lineRule="exact"/>
        <w:rPr>
          <w:rFonts w:hint="eastAsia"/>
          <w:b/>
          <w:sz w:val="24"/>
          <w:szCs w:val="24"/>
        </w:rPr>
      </w:pPr>
    </w:p>
    <w:p w14:paraId="1912C13B">
      <w:pPr>
        <w:spacing w:line="420" w:lineRule="exact"/>
        <w:rPr>
          <w:rFonts w:hint="eastAsia"/>
          <w:b/>
          <w:sz w:val="24"/>
          <w:szCs w:val="24"/>
        </w:rPr>
      </w:pPr>
    </w:p>
    <w:p w14:paraId="4FE6A2B1">
      <w:pPr>
        <w:spacing w:line="420" w:lineRule="exact"/>
        <w:rPr>
          <w:rFonts w:hint="eastAsia"/>
          <w:b/>
          <w:sz w:val="24"/>
          <w:szCs w:val="24"/>
        </w:rPr>
      </w:pPr>
    </w:p>
    <w:p w14:paraId="4A3EC164">
      <w:pPr>
        <w:spacing w:line="420" w:lineRule="exact"/>
        <w:rPr>
          <w:rFonts w:hint="eastAsia"/>
          <w:b/>
          <w:sz w:val="24"/>
          <w:szCs w:val="24"/>
        </w:rPr>
      </w:pPr>
    </w:p>
    <w:p w14:paraId="32086CE2">
      <w:pPr>
        <w:spacing w:line="420" w:lineRule="exact"/>
        <w:rPr>
          <w:rFonts w:hint="eastAsia"/>
          <w:b/>
          <w:sz w:val="24"/>
          <w:szCs w:val="24"/>
        </w:rPr>
      </w:pPr>
    </w:p>
    <w:p w14:paraId="46C02A58">
      <w:pPr>
        <w:spacing w:line="420" w:lineRule="exact"/>
        <w:rPr>
          <w:rFonts w:hint="eastAsia"/>
          <w:b/>
          <w:sz w:val="24"/>
          <w:szCs w:val="24"/>
        </w:rPr>
      </w:pPr>
      <w:r>
        <w:rPr>
          <w:rFonts w:hint="eastAsia"/>
          <w:b/>
          <w:sz w:val="24"/>
          <w:szCs w:val="24"/>
        </w:rPr>
        <w:t>十五、</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w:t>
      </w:r>
      <w:r>
        <w:rPr>
          <w:rFonts w:hint="eastAsia"/>
          <w:sz w:val="24"/>
          <w:szCs w:val="24"/>
          <w:lang w:val="en-US" w:eastAsia="zh-CN"/>
        </w:rPr>
        <w:t>六</w:t>
      </w:r>
      <w:bookmarkStart w:id="1" w:name="_GoBack"/>
      <w:bookmarkEnd w:id="1"/>
      <w:r>
        <w:rPr>
          <w:rFonts w:hint="eastAsia"/>
          <w:sz w:val="24"/>
          <w:szCs w:val="24"/>
        </w:rPr>
        <w:t>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FBB379E">
      <w:pPr>
        <w:spacing w:line="360" w:lineRule="auto"/>
        <w:rPr>
          <w:rFonts w:hint="eastAsia"/>
          <w:b/>
          <w:bCs/>
          <w:sz w:val="24"/>
          <w:szCs w:val="24"/>
        </w:rPr>
      </w:pPr>
    </w:p>
    <w:p w14:paraId="3617FEFD">
      <w:pPr>
        <w:spacing w:line="360" w:lineRule="auto"/>
        <w:rPr>
          <w:rFonts w:hint="eastAsia"/>
          <w:b/>
          <w:bCs/>
          <w:sz w:val="24"/>
          <w:szCs w:val="24"/>
        </w:rPr>
      </w:pPr>
    </w:p>
    <w:p w14:paraId="4231E438">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w:t>
      </w:r>
    </w:p>
    <w:p w14:paraId="1477D548">
      <w:pPr>
        <w:pStyle w:val="15"/>
        <w:rPr>
          <w:rFonts w:hint="eastAsia" w:hAnsi="宋体"/>
        </w:rPr>
      </w:pPr>
    </w:p>
    <w:p w14:paraId="543DE6F3">
      <w:pPr>
        <w:pStyle w:val="15"/>
        <w:rPr>
          <w:rFonts w:hint="eastAsia" w:hAnsi="宋体"/>
        </w:rPr>
      </w:pPr>
    </w:p>
    <w:p w14:paraId="65D1D02B">
      <w:pPr>
        <w:pStyle w:val="15"/>
        <w:rPr>
          <w:rFonts w:hint="eastAsia" w:hAnsi="宋体"/>
        </w:rPr>
      </w:pPr>
    </w:p>
    <w:p w14:paraId="3D2BDDEF">
      <w:pPr>
        <w:pStyle w:val="15"/>
        <w:rPr>
          <w:rFonts w:hint="eastAsia" w:hAnsi="宋体"/>
        </w:rPr>
      </w:pPr>
    </w:p>
    <w:p w14:paraId="56EDEB45">
      <w:pPr>
        <w:pStyle w:val="15"/>
        <w:rPr>
          <w:rFonts w:hint="eastAsia" w:hAnsi="宋体"/>
        </w:rPr>
      </w:pPr>
    </w:p>
    <w:p w14:paraId="0067A0EB">
      <w:pPr>
        <w:pStyle w:val="15"/>
        <w:rPr>
          <w:rFonts w:hint="eastAsia" w:hAnsi="宋体"/>
        </w:rPr>
      </w:pPr>
    </w:p>
    <w:p w14:paraId="22950B99">
      <w:pPr>
        <w:pStyle w:val="15"/>
        <w:rPr>
          <w:rFonts w:hint="eastAsia" w:hAnsi="宋体"/>
        </w:rPr>
      </w:pPr>
    </w:p>
    <w:p w14:paraId="4AEAB736">
      <w:pPr>
        <w:pStyle w:val="15"/>
        <w:rPr>
          <w:rFonts w:hint="eastAsia" w:hAnsi="宋体"/>
        </w:rPr>
      </w:pPr>
    </w:p>
    <w:p w14:paraId="2983778C">
      <w:pPr>
        <w:pStyle w:val="15"/>
        <w:rPr>
          <w:rFonts w:hint="eastAsia" w:hAnsi="宋体"/>
        </w:rPr>
      </w:pPr>
    </w:p>
    <w:p w14:paraId="274B4215">
      <w:pPr>
        <w:pStyle w:val="15"/>
        <w:rPr>
          <w:rFonts w:hint="eastAsia" w:hAnsi="宋体"/>
        </w:rPr>
      </w:pPr>
    </w:p>
    <w:p w14:paraId="6FC6D68E">
      <w:pPr>
        <w:pStyle w:val="15"/>
        <w:rPr>
          <w:rFonts w:hint="eastAsia" w:hAnsi="宋体"/>
        </w:rPr>
      </w:pPr>
    </w:p>
    <w:p w14:paraId="6F63014B">
      <w:pPr>
        <w:pStyle w:val="15"/>
        <w:rPr>
          <w:rFonts w:hint="eastAsia" w:hAnsi="宋体"/>
        </w:rPr>
      </w:pPr>
    </w:p>
    <w:p w14:paraId="2970A970">
      <w:pPr>
        <w:pStyle w:val="15"/>
        <w:rPr>
          <w:rFonts w:hint="eastAsia" w:hAnsi="宋体"/>
        </w:rPr>
      </w:pPr>
    </w:p>
    <w:p w14:paraId="1491F924">
      <w:pPr>
        <w:pStyle w:val="15"/>
        <w:rPr>
          <w:rFonts w:hint="eastAsia" w:hAnsi="宋体"/>
        </w:rPr>
      </w:pPr>
    </w:p>
    <w:p w14:paraId="2010F51A">
      <w:pPr>
        <w:pStyle w:val="15"/>
        <w:rPr>
          <w:rFonts w:hint="eastAsia" w:hAnsi="宋体"/>
        </w:rPr>
      </w:pPr>
    </w:p>
    <w:p w14:paraId="59AC1AA4">
      <w:pPr>
        <w:pStyle w:val="15"/>
        <w:rPr>
          <w:rFonts w:hint="eastAsia" w:hAnsi="宋体"/>
        </w:rPr>
      </w:pPr>
    </w:p>
    <w:p w14:paraId="69EAD1EB">
      <w:pPr>
        <w:pStyle w:val="15"/>
        <w:rPr>
          <w:rFonts w:hint="eastAsia" w:hAnsi="宋体"/>
        </w:rPr>
      </w:pPr>
    </w:p>
    <w:p w14:paraId="571BD22F">
      <w:pPr>
        <w:pStyle w:val="15"/>
        <w:rPr>
          <w:rFonts w:hint="eastAsia" w:hAnsi="宋体"/>
        </w:rPr>
      </w:pPr>
    </w:p>
    <w:p w14:paraId="45E3BBD7">
      <w:pPr>
        <w:pStyle w:val="15"/>
        <w:rPr>
          <w:rFonts w:hint="eastAsia" w:hAnsi="宋体"/>
        </w:rPr>
      </w:pPr>
    </w:p>
    <w:p w14:paraId="0CA2A664">
      <w:pPr>
        <w:pStyle w:val="15"/>
        <w:rPr>
          <w:rFonts w:hint="eastAsia" w:hAnsi="宋体"/>
        </w:rPr>
      </w:pPr>
    </w:p>
    <w:p w14:paraId="3B7DED22">
      <w:pPr>
        <w:pStyle w:val="15"/>
        <w:rPr>
          <w:rFonts w:hint="eastAsia" w:hAnsi="宋体"/>
        </w:rPr>
      </w:pPr>
    </w:p>
    <w:p w14:paraId="01D4EFBA">
      <w:pPr>
        <w:pStyle w:val="15"/>
        <w:rPr>
          <w:rFonts w:hint="eastAsia" w:hAnsi="宋体"/>
        </w:rPr>
      </w:pPr>
    </w:p>
    <w:p w14:paraId="11B503BA">
      <w:pPr>
        <w:pStyle w:val="15"/>
        <w:rPr>
          <w:rFonts w:hint="eastAsia" w:hAnsi="宋体"/>
        </w:rPr>
      </w:pPr>
    </w:p>
    <w:p w14:paraId="469A5BAA">
      <w:pPr>
        <w:pStyle w:val="15"/>
        <w:rPr>
          <w:rFonts w:hint="eastAsia" w:hAnsi="宋体"/>
        </w:rPr>
      </w:pPr>
    </w:p>
    <w:p w14:paraId="5CBCFD1B">
      <w:pPr>
        <w:pStyle w:val="15"/>
        <w:rPr>
          <w:rFonts w:hint="eastAsia" w:hAnsi="宋体"/>
        </w:rPr>
      </w:pPr>
    </w:p>
    <w:p w14:paraId="20945FF7">
      <w:pPr>
        <w:pStyle w:val="15"/>
        <w:rPr>
          <w:rFonts w:hint="eastAsia" w:hAnsi="宋体"/>
        </w:rPr>
      </w:pPr>
    </w:p>
    <w:p w14:paraId="106CDCE5">
      <w:pPr>
        <w:pStyle w:val="15"/>
        <w:rPr>
          <w:rFonts w:hint="eastAsia" w:hAnsi="宋体"/>
        </w:rPr>
      </w:pPr>
    </w:p>
    <w:p w14:paraId="74BC61E8">
      <w:pPr>
        <w:pStyle w:val="15"/>
        <w:rPr>
          <w:rFonts w:hint="eastAsia" w:hAnsi="宋体"/>
        </w:rPr>
      </w:pPr>
    </w:p>
    <w:p w14:paraId="1C516B39">
      <w:pPr>
        <w:pStyle w:val="15"/>
        <w:rPr>
          <w:rFonts w:hint="eastAsia" w:hAnsi="宋体"/>
        </w:rPr>
      </w:pPr>
    </w:p>
    <w:p w14:paraId="100B76E5">
      <w:pPr>
        <w:pStyle w:val="15"/>
        <w:rPr>
          <w:rFonts w:hint="eastAsia" w:hAnsi="宋体"/>
        </w:rPr>
      </w:pPr>
    </w:p>
    <w:p w14:paraId="4AC20B2B">
      <w:pPr>
        <w:pStyle w:val="15"/>
        <w:rPr>
          <w:rFonts w:hint="eastAsia" w:hAnsi="宋体"/>
        </w:rPr>
      </w:pPr>
    </w:p>
    <w:p w14:paraId="344FC10C">
      <w:pPr>
        <w:pStyle w:val="15"/>
        <w:rPr>
          <w:rFonts w:hint="eastAsia" w:hAnsi="宋体"/>
        </w:rPr>
      </w:pPr>
    </w:p>
    <w:p w14:paraId="7BB1B801">
      <w:pPr>
        <w:pStyle w:val="15"/>
        <w:rPr>
          <w:rFonts w:hint="eastAsia" w:hAnsi="宋体"/>
        </w:rPr>
      </w:pPr>
    </w:p>
    <w:p w14:paraId="1DD364F8">
      <w:pPr>
        <w:pStyle w:val="15"/>
        <w:rPr>
          <w:rFonts w:hint="eastAsia" w:hAnsi="宋体"/>
        </w:rPr>
      </w:pPr>
    </w:p>
    <w:p w14:paraId="1CC292DB">
      <w:pPr>
        <w:pStyle w:val="15"/>
        <w:rPr>
          <w:rFonts w:hint="eastAsia" w:hAnsi="宋体"/>
        </w:rPr>
      </w:pPr>
    </w:p>
    <w:p w14:paraId="5A80B2EE">
      <w:pPr>
        <w:pStyle w:val="15"/>
        <w:rPr>
          <w:rFonts w:hint="eastAsia" w:hAnsi="宋体"/>
        </w:rPr>
      </w:pPr>
    </w:p>
    <w:p w14:paraId="4970043A">
      <w:pPr>
        <w:spacing w:line="360" w:lineRule="auto"/>
        <w:rPr>
          <w:rFonts w:hint="eastAsia"/>
          <w:b/>
          <w:bCs/>
          <w:sz w:val="24"/>
          <w:szCs w:val="24"/>
        </w:rPr>
      </w:pPr>
    </w:p>
    <w:p w14:paraId="7241EF4E">
      <w:pPr>
        <w:spacing w:line="360" w:lineRule="auto"/>
        <w:rPr>
          <w:rFonts w:hint="eastAsia"/>
          <w:b/>
          <w:bCs/>
          <w:sz w:val="24"/>
          <w:szCs w:val="24"/>
        </w:rPr>
      </w:pPr>
    </w:p>
    <w:p w14:paraId="7978F0B2">
      <w:pPr>
        <w:spacing w:line="360" w:lineRule="auto"/>
        <w:rPr>
          <w:rFonts w:hint="eastAsia"/>
          <w:b/>
          <w:bCs/>
          <w:sz w:val="24"/>
          <w:szCs w:val="24"/>
        </w:rPr>
      </w:pPr>
    </w:p>
    <w:p w14:paraId="1633D898">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383BDD22">
      <w:pPr>
        <w:spacing w:line="360" w:lineRule="auto"/>
        <w:rPr>
          <w:rFonts w:hint="eastAsia"/>
          <w:b/>
          <w:bCs/>
          <w:sz w:val="24"/>
          <w:szCs w:val="24"/>
        </w:rPr>
      </w:pPr>
    </w:p>
    <w:p w14:paraId="17B75030">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授权代表身份证复印件加盖公章或法人身份证复印件加盖公章；</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4E7B22D7">
      <w:pPr>
        <w:overflowPunct w:val="0"/>
        <w:adjustRightInd w:val="0"/>
        <w:spacing w:line="500" w:lineRule="exact"/>
        <w:rPr>
          <w:rFonts w:hint="eastAsia"/>
          <w:b/>
          <w:sz w:val="24"/>
          <w:szCs w:val="24"/>
        </w:rPr>
      </w:pPr>
    </w:p>
    <w:p w14:paraId="04CBA52E">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w:t>
      </w:r>
      <w:r>
        <w:rPr>
          <w:rFonts w:hint="eastAsia"/>
          <w:bCs/>
          <w:sz w:val="24"/>
          <w:szCs w:val="24"/>
        </w:rPr>
        <w:t>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53D11C1">
      <w:pPr>
        <w:spacing w:line="360" w:lineRule="auto"/>
        <w:rPr>
          <w:rFonts w:hint="eastAsia"/>
          <w:b/>
          <w:bCs/>
          <w:sz w:val="24"/>
          <w:szCs w:val="24"/>
        </w:rPr>
      </w:pPr>
    </w:p>
    <w:p w14:paraId="38BA8ECD">
      <w:pPr>
        <w:spacing w:line="360" w:lineRule="auto"/>
        <w:rPr>
          <w:rFonts w:hint="eastAsia"/>
          <w:b/>
          <w:bCs/>
          <w:sz w:val="24"/>
          <w:szCs w:val="24"/>
        </w:rPr>
      </w:pPr>
    </w:p>
    <w:p w14:paraId="72AF91AF">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5"/>
        <w:rPr>
          <w:rFonts w:hint="eastAsia" w:hAnsi="宋体"/>
        </w:rPr>
      </w:pPr>
    </w:p>
    <w:p w14:paraId="2AD67894">
      <w:pPr>
        <w:pStyle w:val="15"/>
        <w:rPr>
          <w:rFonts w:hint="eastAsia" w:hAnsi="宋体"/>
        </w:rPr>
      </w:pPr>
    </w:p>
    <w:p w14:paraId="00DC926C">
      <w:pPr>
        <w:pStyle w:val="15"/>
        <w:rPr>
          <w:rFonts w:hint="eastAsia" w:hAnsi="宋体"/>
        </w:rPr>
      </w:pPr>
    </w:p>
    <w:p w14:paraId="28E9E5BE">
      <w:pPr>
        <w:pStyle w:val="15"/>
        <w:rPr>
          <w:rFonts w:hint="eastAsia" w:hAnsi="宋体"/>
        </w:rPr>
      </w:pPr>
    </w:p>
    <w:p w14:paraId="301F7FD2">
      <w:pPr>
        <w:pStyle w:val="15"/>
        <w:rPr>
          <w:rFonts w:hint="eastAsia" w:hAnsi="宋体"/>
        </w:rPr>
      </w:pPr>
    </w:p>
    <w:p w14:paraId="43775971">
      <w:pPr>
        <w:pStyle w:val="15"/>
        <w:rPr>
          <w:rFonts w:hint="eastAsia" w:hAnsi="宋体"/>
        </w:rPr>
      </w:pPr>
    </w:p>
    <w:p w14:paraId="54AF2472">
      <w:pPr>
        <w:pStyle w:val="15"/>
        <w:rPr>
          <w:rFonts w:hint="eastAsia" w:hAnsi="宋体"/>
        </w:rPr>
      </w:pPr>
    </w:p>
    <w:p w14:paraId="5E160A38">
      <w:pPr>
        <w:pStyle w:val="15"/>
        <w:rPr>
          <w:rFonts w:hint="eastAsia" w:hAnsi="宋体"/>
        </w:rPr>
      </w:pPr>
    </w:p>
    <w:p w14:paraId="0E92FA43">
      <w:pPr>
        <w:pStyle w:val="15"/>
        <w:rPr>
          <w:rFonts w:hint="eastAsia" w:hAnsi="宋体"/>
        </w:rPr>
      </w:pPr>
    </w:p>
    <w:p w14:paraId="37978FBE">
      <w:pPr>
        <w:pStyle w:val="15"/>
        <w:rPr>
          <w:rFonts w:hint="eastAsia" w:hAnsi="宋体"/>
        </w:rPr>
      </w:pPr>
    </w:p>
    <w:p w14:paraId="4C7236BA">
      <w:pPr>
        <w:pStyle w:val="15"/>
        <w:rPr>
          <w:rFonts w:hint="eastAsia" w:hAnsi="宋体"/>
        </w:rPr>
      </w:pPr>
    </w:p>
    <w:p w14:paraId="54AA5B14">
      <w:pPr>
        <w:pStyle w:val="15"/>
        <w:rPr>
          <w:rFonts w:hint="eastAsia" w:hAnsi="宋体"/>
        </w:rPr>
      </w:pPr>
    </w:p>
    <w:p w14:paraId="2675027B">
      <w:pPr>
        <w:pStyle w:val="15"/>
        <w:rPr>
          <w:rFonts w:hint="eastAsia" w:hAnsi="宋体"/>
        </w:rPr>
      </w:pPr>
    </w:p>
    <w:p w14:paraId="71ECF7F4">
      <w:pPr>
        <w:pStyle w:val="15"/>
        <w:rPr>
          <w:rFonts w:hint="eastAsia" w:hAnsi="宋体"/>
        </w:rPr>
      </w:pPr>
    </w:p>
    <w:p w14:paraId="2AF15297">
      <w:pPr>
        <w:pStyle w:val="15"/>
        <w:rPr>
          <w:rFonts w:hint="eastAsia" w:hAnsi="宋体"/>
        </w:rPr>
      </w:pPr>
    </w:p>
    <w:p w14:paraId="06FA2394">
      <w:pPr>
        <w:pStyle w:val="15"/>
        <w:rPr>
          <w:rFonts w:hint="eastAsia" w:hAnsi="宋体"/>
        </w:rPr>
      </w:pPr>
    </w:p>
    <w:p w14:paraId="4533AB7F">
      <w:pPr>
        <w:pStyle w:val="15"/>
        <w:rPr>
          <w:rFonts w:hint="eastAsia" w:hAnsi="宋体"/>
        </w:rPr>
      </w:pPr>
    </w:p>
    <w:p w14:paraId="6A4712F5">
      <w:pPr>
        <w:pStyle w:val="15"/>
        <w:rPr>
          <w:rFonts w:hint="eastAsia" w:hAnsi="宋体"/>
        </w:rPr>
      </w:pPr>
    </w:p>
    <w:p w14:paraId="43AF2974">
      <w:pPr>
        <w:pStyle w:val="15"/>
        <w:rPr>
          <w:rFonts w:hint="eastAsia" w:hAnsi="宋体"/>
        </w:rPr>
      </w:pPr>
    </w:p>
    <w:p w14:paraId="575ECC00">
      <w:pPr>
        <w:spacing w:line="560" w:lineRule="exact"/>
        <w:rPr>
          <w:rFonts w:hint="eastAsia"/>
          <w:b/>
          <w:bCs/>
          <w:sz w:val="24"/>
          <w:szCs w:val="24"/>
        </w:rPr>
      </w:pPr>
    </w:p>
    <w:p w14:paraId="4BB46DF8">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0"/>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0"/>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28A97627">
      <w:pPr>
        <w:spacing w:line="420" w:lineRule="exact"/>
        <w:jc w:val="right"/>
        <w:rPr>
          <w:rFonts w:hint="eastAsia"/>
          <w:sz w:val="24"/>
          <w:szCs w:val="24"/>
          <w:lang w:val="en-US"/>
        </w:rPr>
        <w:sectPr>
          <w:pgSz w:w="11906" w:h="16838"/>
          <w:pgMar w:top="1440" w:right="1080" w:bottom="1440" w:left="1080"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3D937CC2">
      <w:pPr>
        <w:spacing w:line="420" w:lineRule="exact"/>
        <w:rPr>
          <w:rFonts w:hint="eastAsia"/>
          <w:b/>
          <w:sz w:val="24"/>
          <w:szCs w:val="24"/>
          <w:lang w:val="en-US"/>
        </w:rPr>
      </w:pPr>
    </w:p>
    <w:p w14:paraId="5E25ECA0">
      <w:pPr>
        <w:spacing w:line="420" w:lineRule="exact"/>
        <w:ind w:firstLine="482" w:firstLineChars="200"/>
        <w:rPr>
          <w:rFonts w:hint="eastAsia"/>
          <w:b/>
          <w:sz w:val="24"/>
          <w:szCs w:val="24"/>
        </w:rPr>
      </w:pPr>
      <w:r>
        <w:rPr>
          <w:rFonts w:hint="eastAsia"/>
          <w:b/>
          <w:sz w:val="24"/>
          <w:szCs w:val="24"/>
          <w:lang w:val="en-US"/>
        </w:rPr>
        <w:t>附件8：</w:t>
      </w:r>
      <w:r>
        <w:rPr>
          <w:rFonts w:hint="eastAsia"/>
          <w:bCs/>
          <w:sz w:val="24"/>
          <w:szCs w:val="24"/>
        </w:rPr>
        <w:t>报价一览表加盖供应商公章</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综合</w:t>
            </w:r>
            <w:r>
              <w:rPr>
                <w:rFonts w:hint="eastAsia"/>
                <w:sz w:val="24"/>
                <w:szCs w:val="24"/>
              </w:rPr>
              <w:t>报价</w:t>
            </w:r>
          </w:p>
          <w:p w14:paraId="04DC4237">
            <w:pPr>
              <w:adjustRightInd w:val="0"/>
              <w:snapToGrid w:val="0"/>
              <w:spacing w:line="420" w:lineRule="exact"/>
              <w:jc w:val="center"/>
              <w:rPr>
                <w:rFonts w:hint="eastAsia"/>
                <w:b/>
                <w:bCs/>
                <w:sz w:val="24"/>
                <w:szCs w:val="24"/>
              </w:rPr>
            </w:pPr>
            <w:r>
              <w:rPr>
                <w:rFonts w:hint="eastAsia"/>
                <w:sz w:val="24"/>
                <w:szCs w:val="24"/>
                <w:lang w:val="en-US"/>
              </w:rPr>
              <w:t xml:space="preserve">  </w:t>
            </w:r>
            <w:r>
              <w:rPr>
                <w:rFonts w:hint="eastAsia"/>
                <w:sz w:val="24"/>
                <w:szCs w:val="24"/>
              </w:rPr>
              <w:t>（人民币：元 ）</w:t>
            </w:r>
          </w:p>
        </w:tc>
        <w:tc>
          <w:tcPr>
            <w:tcW w:w="5541" w:type="dxa"/>
            <w:vAlign w:val="center"/>
          </w:tcPr>
          <w:p w14:paraId="10E4D85A">
            <w:pPr>
              <w:pStyle w:val="4"/>
              <w:adjustRightInd w:val="0"/>
              <w:snapToGrid w:val="0"/>
              <w:spacing w:line="300" w:lineRule="auto"/>
              <w:rPr>
                <w:rFonts w:hint="eastAsia"/>
                <w:szCs w:val="24"/>
              </w:rPr>
            </w:pPr>
            <w:r>
              <w:rPr>
                <w:rFonts w:hint="eastAsia"/>
                <w:szCs w:val="24"/>
              </w:rPr>
              <w:t>大写：</w:t>
            </w:r>
          </w:p>
          <w:p w14:paraId="364CBA28">
            <w:pPr>
              <w:pStyle w:val="23"/>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3"/>
              <w:spacing w:before="0" w:after="0" w:line="500" w:lineRule="exact"/>
              <w:ind w:firstLine="0"/>
              <w:rPr>
                <w:rFonts w:hint="eastAsia" w:ascii="宋体" w:hAnsi="宋体"/>
              </w:rPr>
            </w:pPr>
          </w:p>
        </w:tc>
      </w:tr>
    </w:tbl>
    <w:p w14:paraId="479AAF49">
      <w:pPr>
        <w:adjustRightInd w:val="0"/>
        <w:snapToGrid w:val="0"/>
        <w:spacing w:line="420" w:lineRule="exact"/>
        <w:rPr>
          <w:rFonts w:hint="eastAsia"/>
          <w:b/>
          <w:bCs/>
          <w:sz w:val="24"/>
          <w:szCs w:val="24"/>
        </w:rPr>
      </w:pPr>
    </w:p>
    <w:p w14:paraId="1443599D">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p w14:paraId="73FC5A3A">
      <w:pPr>
        <w:adjustRightInd w:val="0"/>
        <w:snapToGrid w:val="0"/>
        <w:spacing w:line="420" w:lineRule="exact"/>
        <w:rPr>
          <w:rFonts w:hint="eastAsia"/>
          <w:b/>
          <w:bCs/>
          <w:sz w:val="24"/>
          <w:szCs w:val="24"/>
        </w:rPr>
      </w:pPr>
      <w:r>
        <w:rPr>
          <w:rFonts w:hint="eastAsia"/>
          <w:b/>
          <w:bCs/>
          <w:sz w:val="24"/>
          <w:szCs w:val="24"/>
        </w:rPr>
        <w:tab/>
      </w:r>
    </w:p>
    <w:tbl>
      <w:tblPr>
        <w:tblStyle w:val="12"/>
        <w:tblpPr w:leftFromText="180" w:rightFromText="180" w:vertAnchor="text" w:horzAnchor="page" w:tblpX="1663"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299"/>
        <w:gridCol w:w="1728"/>
        <w:gridCol w:w="1459"/>
        <w:gridCol w:w="1459"/>
        <w:gridCol w:w="1227"/>
        <w:gridCol w:w="1596"/>
      </w:tblGrid>
      <w:tr w14:paraId="55B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31E4BE5">
            <w:pPr>
              <w:widowControl/>
              <w:jc w:val="center"/>
              <w:textAlignment w:val="center"/>
              <w:rPr>
                <w:rFonts w:hint="eastAsia"/>
                <w:b/>
                <w:bCs/>
                <w:color w:val="000000"/>
                <w:lang w:val="en-US"/>
              </w:rPr>
            </w:pPr>
            <w:r>
              <w:rPr>
                <w:rFonts w:hint="eastAsia"/>
                <w:b/>
                <w:bCs/>
                <w:color w:val="000000"/>
                <w:lang w:val="en-US"/>
              </w:rPr>
              <w:t>序号</w:t>
            </w:r>
          </w:p>
        </w:tc>
        <w:tc>
          <w:tcPr>
            <w:tcW w:w="1299" w:type="dxa"/>
            <w:vAlign w:val="center"/>
          </w:tcPr>
          <w:p w14:paraId="124C90CE">
            <w:pPr>
              <w:widowControl/>
              <w:jc w:val="center"/>
              <w:textAlignment w:val="center"/>
              <w:rPr>
                <w:rFonts w:hint="eastAsia"/>
                <w:b/>
                <w:bCs/>
                <w:color w:val="000000"/>
                <w:lang w:val="en-US" w:bidi="ar"/>
              </w:rPr>
            </w:pPr>
            <w:r>
              <w:rPr>
                <w:rFonts w:hint="eastAsia"/>
                <w:b/>
                <w:bCs/>
                <w:color w:val="000000"/>
                <w:lang w:val="en-US" w:bidi="ar"/>
              </w:rPr>
              <w:t>耗材名称</w:t>
            </w:r>
          </w:p>
        </w:tc>
        <w:tc>
          <w:tcPr>
            <w:tcW w:w="1728" w:type="dxa"/>
            <w:vAlign w:val="center"/>
          </w:tcPr>
          <w:p w14:paraId="2C526E87">
            <w:pPr>
              <w:widowControl/>
              <w:jc w:val="center"/>
              <w:textAlignment w:val="center"/>
              <w:rPr>
                <w:rFonts w:hint="eastAsia"/>
                <w:b/>
                <w:bCs/>
                <w:color w:val="000000"/>
                <w:lang w:val="en-US"/>
              </w:rPr>
            </w:pPr>
            <w:r>
              <w:rPr>
                <w:rFonts w:hint="eastAsia"/>
                <w:b/>
                <w:bCs/>
                <w:color w:val="000000"/>
                <w:lang w:val="en-US" w:bidi="ar"/>
              </w:rPr>
              <w:t>型号及规格</w:t>
            </w:r>
          </w:p>
        </w:tc>
        <w:tc>
          <w:tcPr>
            <w:tcW w:w="1459" w:type="dxa"/>
            <w:vAlign w:val="center"/>
          </w:tcPr>
          <w:p w14:paraId="223A1560">
            <w:pPr>
              <w:widowControl/>
              <w:jc w:val="center"/>
              <w:textAlignment w:val="center"/>
              <w:rPr>
                <w:rFonts w:hint="eastAsia"/>
                <w:b/>
                <w:bCs/>
                <w:color w:val="000000"/>
                <w:lang w:val="en-US" w:bidi="ar"/>
              </w:rPr>
            </w:pPr>
            <w:r>
              <w:rPr>
                <w:rFonts w:hint="eastAsia"/>
                <w:b/>
                <w:bCs/>
                <w:color w:val="000000"/>
                <w:lang w:val="en-US" w:bidi="ar"/>
              </w:rPr>
              <w:t>单位</w:t>
            </w:r>
          </w:p>
        </w:tc>
        <w:tc>
          <w:tcPr>
            <w:tcW w:w="1459" w:type="dxa"/>
            <w:vAlign w:val="center"/>
          </w:tcPr>
          <w:p w14:paraId="7166FED1">
            <w:pPr>
              <w:widowControl/>
              <w:jc w:val="center"/>
              <w:textAlignment w:val="center"/>
              <w:rPr>
                <w:rFonts w:hint="eastAsia"/>
                <w:b/>
                <w:bCs/>
                <w:color w:val="000000"/>
                <w:lang w:val="en-US"/>
              </w:rPr>
            </w:pPr>
            <w:r>
              <w:rPr>
                <w:rFonts w:hint="eastAsia"/>
                <w:b/>
                <w:bCs/>
                <w:color w:val="000000"/>
                <w:lang w:val="en-US" w:bidi="ar"/>
              </w:rPr>
              <w:t>数量（个）</w:t>
            </w:r>
          </w:p>
        </w:tc>
        <w:tc>
          <w:tcPr>
            <w:tcW w:w="1227" w:type="dxa"/>
            <w:vAlign w:val="center"/>
          </w:tcPr>
          <w:p w14:paraId="6B3416B0">
            <w:pPr>
              <w:widowControl/>
              <w:jc w:val="center"/>
              <w:textAlignment w:val="center"/>
              <w:rPr>
                <w:rFonts w:hint="eastAsia"/>
                <w:b/>
                <w:bCs/>
                <w:color w:val="000000"/>
                <w:lang w:val="en-US"/>
              </w:rPr>
            </w:pPr>
            <w:r>
              <w:rPr>
                <w:rFonts w:hint="eastAsia"/>
                <w:b/>
                <w:bCs/>
                <w:color w:val="000000"/>
                <w:lang w:val="en-US" w:bidi="ar"/>
              </w:rPr>
              <w:t>单价报价（元）</w:t>
            </w:r>
          </w:p>
        </w:tc>
        <w:tc>
          <w:tcPr>
            <w:tcW w:w="1596" w:type="dxa"/>
            <w:vAlign w:val="center"/>
          </w:tcPr>
          <w:p w14:paraId="48573C7F">
            <w:pPr>
              <w:widowControl/>
              <w:jc w:val="center"/>
              <w:textAlignment w:val="center"/>
              <w:rPr>
                <w:rFonts w:hint="eastAsia"/>
                <w:b/>
                <w:bCs/>
                <w:color w:val="000000"/>
                <w:lang w:val="en-US"/>
              </w:rPr>
            </w:pPr>
            <w:r>
              <w:rPr>
                <w:rFonts w:hint="eastAsia"/>
                <w:b/>
                <w:bCs/>
                <w:color w:val="000000"/>
                <w:lang w:val="en-US" w:bidi="ar"/>
              </w:rPr>
              <w:t>合计报价金额（元）</w:t>
            </w:r>
          </w:p>
        </w:tc>
      </w:tr>
      <w:tr w14:paraId="28F0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0" w:type="dxa"/>
          </w:tcPr>
          <w:p w14:paraId="2A5011FA">
            <w:pPr>
              <w:widowControl/>
              <w:jc w:val="center"/>
              <w:textAlignment w:val="center"/>
              <w:rPr>
                <w:rFonts w:hint="eastAsia" w:asciiTheme="minorEastAsia" w:hAnsiTheme="minorEastAsia" w:eastAsiaTheme="minorEastAsia"/>
                <w:color w:val="000000"/>
                <w:sz w:val="18"/>
                <w:szCs w:val="18"/>
                <w:lang w:val="en-US"/>
              </w:rPr>
            </w:pPr>
            <w:r>
              <w:rPr>
                <w:rFonts w:hint="eastAsia" w:asciiTheme="minorEastAsia" w:hAnsiTheme="minorEastAsia" w:eastAsiaTheme="minorEastAsia"/>
                <w:color w:val="000000"/>
                <w:sz w:val="18"/>
                <w:szCs w:val="18"/>
                <w:lang w:val="en-US"/>
              </w:rPr>
              <w:t>1</w:t>
            </w:r>
          </w:p>
        </w:tc>
        <w:tc>
          <w:tcPr>
            <w:tcW w:w="1299" w:type="dxa"/>
          </w:tcPr>
          <w:p w14:paraId="5CCE5B0B">
            <w:pPr>
              <w:widowControl/>
              <w:jc w:val="center"/>
              <w:textAlignment w:val="center"/>
              <w:rPr>
                <w:rFonts w:hint="eastAsia" w:asciiTheme="minorEastAsia" w:hAnsiTheme="minorEastAsia" w:eastAsiaTheme="minorEastAsia"/>
                <w:color w:val="000000"/>
                <w:sz w:val="18"/>
                <w:szCs w:val="18"/>
                <w:lang w:val="en-US"/>
              </w:rPr>
            </w:pPr>
          </w:p>
        </w:tc>
        <w:tc>
          <w:tcPr>
            <w:tcW w:w="1728" w:type="dxa"/>
          </w:tcPr>
          <w:p w14:paraId="44DE7E72">
            <w:pPr>
              <w:widowControl/>
              <w:jc w:val="center"/>
              <w:textAlignment w:val="center"/>
              <w:rPr>
                <w:rFonts w:hint="eastAsia" w:asciiTheme="minorEastAsia" w:hAnsiTheme="minorEastAsia" w:eastAsiaTheme="minorEastAsia"/>
                <w:color w:val="000000"/>
                <w:sz w:val="18"/>
                <w:szCs w:val="18"/>
                <w:lang w:val="en-US"/>
              </w:rPr>
            </w:pPr>
          </w:p>
        </w:tc>
        <w:tc>
          <w:tcPr>
            <w:tcW w:w="1459" w:type="dxa"/>
            <w:vAlign w:val="bottom"/>
          </w:tcPr>
          <w:p w14:paraId="738789D0">
            <w:pPr>
              <w:widowControl/>
              <w:jc w:val="center"/>
              <w:textAlignment w:val="center"/>
              <w:rPr>
                <w:rFonts w:hint="eastAsia"/>
                <w:color w:val="000000"/>
                <w:sz w:val="18"/>
                <w:szCs w:val="18"/>
                <w:lang w:val="en-US" w:bidi="ar"/>
              </w:rPr>
            </w:pPr>
          </w:p>
        </w:tc>
        <w:tc>
          <w:tcPr>
            <w:tcW w:w="1459" w:type="dxa"/>
            <w:vAlign w:val="bottom"/>
          </w:tcPr>
          <w:p w14:paraId="21A42F39">
            <w:pPr>
              <w:widowControl/>
              <w:jc w:val="center"/>
              <w:textAlignment w:val="center"/>
              <w:rPr>
                <w:rFonts w:hint="eastAsia"/>
                <w:color w:val="000000"/>
                <w:sz w:val="18"/>
                <w:szCs w:val="18"/>
                <w:lang w:val="en-US" w:bidi="ar"/>
              </w:rPr>
            </w:pPr>
          </w:p>
        </w:tc>
        <w:tc>
          <w:tcPr>
            <w:tcW w:w="1227" w:type="dxa"/>
            <w:vAlign w:val="bottom"/>
          </w:tcPr>
          <w:p w14:paraId="04661195">
            <w:pPr>
              <w:widowControl/>
              <w:jc w:val="center"/>
              <w:textAlignment w:val="center"/>
              <w:rPr>
                <w:rFonts w:hint="eastAsia" w:asciiTheme="minorEastAsia" w:hAnsiTheme="minorEastAsia" w:eastAsiaTheme="minorEastAsia"/>
                <w:color w:val="000000"/>
                <w:sz w:val="18"/>
                <w:szCs w:val="18"/>
                <w:lang w:val="en-US"/>
              </w:rPr>
            </w:pPr>
          </w:p>
        </w:tc>
        <w:tc>
          <w:tcPr>
            <w:tcW w:w="1596" w:type="dxa"/>
            <w:vAlign w:val="bottom"/>
          </w:tcPr>
          <w:p w14:paraId="5ABD3D98">
            <w:pPr>
              <w:widowControl/>
              <w:jc w:val="center"/>
              <w:textAlignment w:val="center"/>
              <w:rPr>
                <w:rFonts w:hint="eastAsia" w:asciiTheme="minorEastAsia" w:hAnsiTheme="minorEastAsia" w:eastAsiaTheme="minorEastAsia"/>
                <w:color w:val="000000"/>
                <w:sz w:val="18"/>
                <w:szCs w:val="18"/>
                <w:lang w:val="en-US"/>
              </w:rPr>
            </w:pPr>
          </w:p>
        </w:tc>
      </w:tr>
      <w:tr w14:paraId="164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80" w:type="dxa"/>
          </w:tcPr>
          <w:p w14:paraId="3BDFEC74">
            <w:pPr>
              <w:widowControl/>
              <w:jc w:val="center"/>
              <w:textAlignment w:val="center"/>
              <w:rPr>
                <w:rFonts w:hint="eastAsia" w:cs="等线" w:asciiTheme="minorEastAsia" w:hAnsiTheme="minorEastAsia" w:eastAsiaTheme="minorEastAsia"/>
                <w:color w:val="000000"/>
                <w:sz w:val="18"/>
                <w:szCs w:val="18"/>
                <w:lang w:val="en-US"/>
              </w:rPr>
            </w:pPr>
            <w:r>
              <w:rPr>
                <w:rFonts w:hint="eastAsia" w:cs="等线" w:asciiTheme="minorEastAsia" w:hAnsiTheme="minorEastAsia" w:eastAsiaTheme="minorEastAsia"/>
                <w:color w:val="000000"/>
                <w:sz w:val="18"/>
                <w:szCs w:val="18"/>
                <w:lang w:val="en-US"/>
              </w:rPr>
              <w:t>2</w:t>
            </w:r>
          </w:p>
        </w:tc>
        <w:tc>
          <w:tcPr>
            <w:tcW w:w="1299" w:type="dxa"/>
          </w:tcPr>
          <w:p w14:paraId="187EF2F6">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5DF5F642">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593B9285">
            <w:pPr>
              <w:widowControl/>
              <w:jc w:val="center"/>
              <w:textAlignment w:val="center"/>
              <w:rPr>
                <w:rFonts w:hint="eastAsia"/>
                <w:color w:val="000000"/>
                <w:sz w:val="18"/>
                <w:szCs w:val="18"/>
                <w:lang w:val="en-US" w:bidi="ar"/>
              </w:rPr>
            </w:pPr>
          </w:p>
        </w:tc>
        <w:tc>
          <w:tcPr>
            <w:tcW w:w="1459" w:type="dxa"/>
            <w:vAlign w:val="bottom"/>
          </w:tcPr>
          <w:p w14:paraId="63AF6C23">
            <w:pPr>
              <w:widowControl/>
              <w:jc w:val="center"/>
              <w:textAlignment w:val="center"/>
              <w:rPr>
                <w:rFonts w:hint="eastAsia"/>
                <w:color w:val="000000"/>
                <w:sz w:val="18"/>
                <w:szCs w:val="18"/>
                <w:lang w:val="en-US" w:bidi="ar"/>
              </w:rPr>
            </w:pPr>
          </w:p>
        </w:tc>
        <w:tc>
          <w:tcPr>
            <w:tcW w:w="1227" w:type="dxa"/>
            <w:vAlign w:val="bottom"/>
          </w:tcPr>
          <w:p w14:paraId="1DDA59A6">
            <w:pPr>
              <w:widowControl/>
              <w:jc w:val="center"/>
              <w:textAlignment w:val="center"/>
              <w:rPr>
                <w:rFonts w:hint="eastAsia" w:cs="等线" w:asciiTheme="minorEastAsia" w:hAnsiTheme="minorEastAsia" w:eastAsiaTheme="minorEastAsia"/>
                <w:color w:val="000000"/>
                <w:sz w:val="18"/>
                <w:szCs w:val="18"/>
                <w:lang w:val="en-US"/>
              </w:rPr>
            </w:pPr>
          </w:p>
        </w:tc>
        <w:tc>
          <w:tcPr>
            <w:tcW w:w="1596" w:type="dxa"/>
            <w:vAlign w:val="bottom"/>
          </w:tcPr>
          <w:p w14:paraId="5CADE57B">
            <w:pPr>
              <w:widowControl/>
              <w:jc w:val="center"/>
              <w:textAlignment w:val="center"/>
              <w:rPr>
                <w:rFonts w:hint="eastAsia" w:asciiTheme="minorEastAsia" w:hAnsiTheme="minorEastAsia" w:eastAsiaTheme="minorEastAsia"/>
                <w:color w:val="000000"/>
                <w:sz w:val="18"/>
                <w:szCs w:val="18"/>
                <w:lang w:val="en-US"/>
              </w:rPr>
            </w:pPr>
          </w:p>
        </w:tc>
      </w:tr>
      <w:tr w14:paraId="692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0" w:type="dxa"/>
          </w:tcPr>
          <w:p w14:paraId="2059C6B8">
            <w:pPr>
              <w:widowControl/>
              <w:jc w:val="center"/>
              <w:textAlignment w:val="center"/>
              <w:rPr>
                <w:rFonts w:hint="eastAsia" w:cs="等线" w:asciiTheme="minorEastAsia" w:hAnsiTheme="minorEastAsia" w:eastAsiaTheme="minorEastAsia"/>
                <w:color w:val="000000"/>
                <w:sz w:val="18"/>
                <w:szCs w:val="18"/>
                <w:lang w:val="en-US"/>
              </w:rPr>
            </w:pPr>
            <w:r>
              <w:rPr>
                <w:rFonts w:hint="eastAsia" w:cs="等线" w:asciiTheme="minorEastAsia" w:hAnsiTheme="minorEastAsia" w:eastAsiaTheme="minorEastAsia"/>
                <w:color w:val="000000"/>
                <w:sz w:val="18"/>
                <w:szCs w:val="18"/>
                <w:lang w:val="en-US"/>
              </w:rPr>
              <w:t>3</w:t>
            </w:r>
          </w:p>
        </w:tc>
        <w:tc>
          <w:tcPr>
            <w:tcW w:w="1299" w:type="dxa"/>
          </w:tcPr>
          <w:p w14:paraId="2F293E96">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6A49AE0E">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5C52CDBE">
            <w:pPr>
              <w:widowControl/>
              <w:jc w:val="center"/>
              <w:textAlignment w:val="center"/>
              <w:rPr>
                <w:rFonts w:hint="eastAsia"/>
                <w:color w:val="000000"/>
                <w:sz w:val="18"/>
                <w:szCs w:val="18"/>
                <w:lang w:val="en-US" w:bidi="ar"/>
              </w:rPr>
            </w:pPr>
          </w:p>
        </w:tc>
        <w:tc>
          <w:tcPr>
            <w:tcW w:w="1459" w:type="dxa"/>
            <w:vAlign w:val="bottom"/>
          </w:tcPr>
          <w:p w14:paraId="3BDA6B2A">
            <w:pPr>
              <w:widowControl/>
              <w:jc w:val="center"/>
              <w:textAlignment w:val="center"/>
              <w:rPr>
                <w:rFonts w:hint="eastAsia"/>
                <w:color w:val="000000"/>
                <w:sz w:val="18"/>
                <w:szCs w:val="18"/>
                <w:lang w:val="en-US" w:bidi="ar"/>
              </w:rPr>
            </w:pPr>
          </w:p>
        </w:tc>
        <w:tc>
          <w:tcPr>
            <w:tcW w:w="1227" w:type="dxa"/>
            <w:vAlign w:val="bottom"/>
          </w:tcPr>
          <w:p w14:paraId="69664AF8">
            <w:pPr>
              <w:widowControl/>
              <w:jc w:val="center"/>
              <w:textAlignment w:val="center"/>
              <w:rPr>
                <w:rFonts w:hint="eastAsia" w:cs="等线" w:asciiTheme="minorEastAsia" w:hAnsiTheme="minorEastAsia" w:eastAsiaTheme="minorEastAsia"/>
                <w:color w:val="000000"/>
                <w:sz w:val="18"/>
                <w:szCs w:val="18"/>
                <w:lang w:val="en-US"/>
              </w:rPr>
            </w:pPr>
          </w:p>
        </w:tc>
        <w:tc>
          <w:tcPr>
            <w:tcW w:w="1596" w:type="dxa"/>
            <w:vAlign w:val="bottom"/>
          </w:tcPr>
          <w:p w14:paraId="1457034F">
            <w:pPr>
              <w:widowControl/>
              <w:jc w:val="center"/>
              <w:textAlignment w:val="center"/>
              <w:rPr>
                <w:rFonts w:hint="eastAsia" w:asciiTheme="minorEastAsia" w:hAnsiTheme="minorEastAsia" w:eastAsiaTheme="minorEastAsia"/>
                <w:color w:val="000000"/>
                <w:sz w:val="18"/>
                <w:szCs w:val="18"/>
                <w:lang w:val="en-US"/>
              </w:rPr>
            </w:pPr>
          </w:p>
        </w:tc>
      </w:tr>
      <w:tr w14:paraId="2353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80" w:type="dxa"/>
          </w:tcPr>
          <w:p w14:paraId="09F3ADAB">
            <w:pPr>
              <w:widowControl/>
              <w:jc w:val="center"/>
              <w:textAlignment w:val="center"/>
              <w:rPr>
                <w:rFonts w:hint="eastAsia" w:cs="等线" w:asciiTheme="minorEastAsia" w:hAnsiTheme="minorEastAsia" w:eastAsiaTheme="minorEastAsia"/>
                <w:color w:val="000000"/>
                <w:sz w:val="18"/>
                <w:szCs w:val="18"/>
                <w:lang w:val="en-US"/>
              </w:rPr>
            </w:pPr>
            <w:r>
              <w:rPr>
                <w:rFonts w:hint="eastAsia" w:cs="等线" w:asciiTheme="minorEastAsia" w:hAnsiTheme="minorEastAsia" w:eastAsiaTheme="minorEastAsia"/>
                <w:color w:val="000000"/>
                <w:sz w:val="18"/>
                <w:szCs w:val="18"/>
                <w:lang w:val="en-US"/>
              </w:rPr>
              <w:t>4</w:t>
            </w:r>
          </w:p>
        </w:tc>
        <w:tc>
          <w:tcPr>
            <w:tcW w:w="1299" w:type="dxa"/>
          </w:tcPr>
          <w:p w14:paraId="645A40C0">
            <w:pPr>
              <w:widowControl/>
              <w:jc w:val="center"/>
              <w:textAlignment w:val="center"/>
              <w:rPr>
                <w:rFonts w:hint="eastAsia" w:cs="等线" w:asciiTheme="minorEastAsia" w:hAnsiTheme="minorEastAsia" w:eastAsiaTheme="minorEastAsia"/>
                <w:color w:val="000000"/>
                <w:sz w:val="18"/>
                <w:szCs w:val="18"/>
                <w:lang w:val="en-US"/>
              </w:rPr>
            </w:pPr>
          </w:p>
        </w:tc>
        <w:tc>
          <w:tcPr>
            <w:tcW w:w="1728" w:type="dxa"/>
          </w:tcPr>
          <w:p w14:paraId="1726F315">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7572F876">
            <w:pPr>
              <w:widowControl/>
              <w:jc w:val="center"/>
              <w:textAlignment w:val="center"/>
              <w:rPr>
                <w:rFonts w:hint="eastAsia" w:cs="等线" w:asciiTheme="minorEastAsia" w:hAnsiTheme="minorEastAsia" w:eastAsiaTheme="minorEastAsia"/>
                <w:color w:val="000000"/>
                <w:sz w:val="18"/>
                <w:szCs w:val="18"/>
                <w:lang w:val="en-US"/>
              </w:rPr>
            </w:pPr>
          </w:p>
        </w:tc>
        <w:tc>
          <w:tcPr>
            <w:tcW w:w="1459" w:type="dxa"/>
            <w:vAlign w:val="bottom"/>
          </w:tcPr>
          <w:p w14:paraId="390B05BF">
            <w:pPr>
              <w:widowControl/>
              <w:jc w:val="center"/>
              <w:textAlignment w:val="center"/>
              <w:rPr>
                <w:rFonts w:hint="eastAsia" w:cs="等线" w:asciiTheme="minorEastAsia" w:hAnsiTheme="minorEastAsia" w:eastAsiaTheme="minorEastAsia"/>
                <w:color w:val="000000"/>
                <w:sz w:val="18"/>
                <w:szCs w:val="18"/>
                <w:lang w:val="en-US"/>
              </w:rPr>
            </w:pPr>
          </w:p>
        </w:tc>
        <w:tc>
          <w:tcPr>
            <w:tcW w:w="1227" w:type="dxa"/>
            <w:vAlign w:val="bottom"/>
          </w:tcPr>
          <w:p w14:paraId="1696BC44">
            <w:pPr>
              <w:widowControl/>
              <w:jc w:val="center"/>
              <w:textAlignment w:val="center"/>
              <w:rPr>
                <w:rFonts w:hint="eastAsia" w:cs="等线" w:asciiTheme="minorEastAsia" w:hAnsiTheme="minorEastAsia" w:eastAsiaTheme="minorEastAsia"/>
                <w:color w:val="000000"/>
                <w:sz w:val="18"/>
                <w:szCs w:val="18"/>
                <w:lang w:val="en-US"/>
              </w:rPr>
            </w:pPr>
          </w:p>
        </w:tc>
        <w:tc>
          <w:tcPr>
            <w:tcW w:w="1596" w:type="dxa"/>
            <w:vAlign w:val="bottom"/>
          </w:tcPr>
          <w:p w14:paraId="2FC13D25">
            <w:pPr>
              <w:widowControl/>
              <w:jc w:val="center"/>
              <w:textAlignment w:val="center"/>
              <w:rPr>
                <w:rFonts w:hint="eastAsia" w:asciiTheme="minorEastAsia" w:hAnsiTheme="minorEastAsia" w:eastAsiaTheme="minorEastAsia"/>
                <w:color w:val="000000"/>
                <w:sz w:val="18"/>
                <w:szCs w:val="18"/>
                <w:lang w:val="en-US"/>
              </w:rPr>
            </w:pPr>
          </w:p>
        </w:tc>
      </w:tr>
      <w:tr w14:paraId="0F7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0" w:type="dxa"/>
          </w:tcPr>
          <w:p w14:paraId="551DEF69">
            <w:pPr>
              <w:widowControl/>
              <w:jc w:val="center"/>
              <w:textAlignment w:val="center"/>
              <w:rPr>
                <w:rFonts w:hint="eastAsia" w:asciiTheme="minorEastAsia" w:hAnsiTheme="minorEastAsia" w:eastAsiaTheme="minorEastAsia"/>
                <w:color w:val="FF0000"/>
                <w:sz w:val="18"/>
                <w:szCs w:val="18"/>
                <w:lang w:val="en-US"/>
              </w:rPr>
            </w:pPr>
            <w:r>
              <w:rPr>
                <w:rFonts w:hint="eastAsia" w:asciiTheme="minorEastAsia" w:hAnsiTheme="minorEastAsia" w:eastAsiaTheme="minorEastAsia"/>
                <w:sz w:val="18"/>
                <w:szCs w:val="18"/>
                <w:lang w:val="en-US"/>
              </w:rPr>
              <w:t>5</w:t>
            </w:r>
          </w:p>
        </w:tc>
        <w:tc>
          <w:tcPr>
            <w:tcW w:w="1299" w:type="dxa"/>
          </w:tcPr>
          <w:p w14:paraId="78766D1A">
            <w:pPr>
              <w:widowControl/>
              <w:jc w:val="center"/>
              <w:textAlignment w:val="center"/>
              <w:rPr>
                <w:rFonts w:hint="eastAsia" w:asciiTheme="minorEastAsia" w:hAnsiTheme="minorEastAsia" w:eastAsiaTheme="minorEastAsia"/>
                <w:color w:val="FF0000"/>
                <w:sz w:val="18"/>
                <w:szCs w:val="18"/>
                <w:lang w:val="en-US"/>
              </w:rPr>
            </w:pPr>
          </w:p>
        </w:tc>
        <w:tc>
          <w:tcPr>
            <w:tcW w:w="1728" w:type="dxa"/>
          </w:tcPr>
          <w:p w14:paraId="7225D50F">
            <w:pPr>
              <w:widowControl/>
              <w:jc w:val="center"/>
              <w:textAlignment w:val="center"/>
              <w:rPr>
                <w:rFonts w:hint="eastAsia" w:asciiTheme="minorEastAsia" w:hAnsiTheme="minorEastAsia" w:eastAsiaTheme="minorEastAsia"/>
                <w:color w:val="FF0000"/>
                <w:sz w:val="18"/>
                <w:szCs w:val="18"/>
                <w:lang w:val="en-US"/>
              </w:rPr>
            </w:pPr>
          </w:p>
        </w:tc>
        <w:tc>
          <w:tcPr>
            <w:tcW w:w="1459" w:type="dxa"/>
            <w:vAlign w:val="bottom"/>
          </w:tcPr>
          <w:p w14:paraId="7244761A">
            <w:pPr>
              <w:widowControl/>
              <w:jc w:val="center"/>
              <w:textAlignment w:val="center"/>
              <w:rPr>
                <w:rFonts w:hint="eastAsia" w:asciiTheme="minorEastAsia" w:hAnsiTheme="minorEastAsia" w:eastAsiaTheme="minorEastAsia"/>
                <w:color w:val="000000"/>
                <w:sz w:val="18"/>
                <w:szCs w:val="18"/>
                <w:lang w:val="en-US"/>
              </w:rPr>
            </w:pPr>
          </w:p>
        </w:tc>
        <w:tc>
          <w:tcPr>
            <w:tcW w:w="1459" w:type="dxa"/>
            <w:vAlign w:val="bottom"/>
          </w:tcPr>
          <w:p w14:paraId="0ED124BF">
            <w:pPr>
              <w:widowControl/>
              <w:jc w:val="center"/>
              <w:textAlignment w:val="center"/>
              <w:rPr>
                <w:rFonts w:hint="eastAsia" w:asciiTheme="minorEastAsia" w:hAnsiTheme="minorEastAsia" w:eastAsiaTheme="minorEastAsia"/>
                <w:color w:val="000000"/>
                <w:sz w:val="18"/>
                <w:szCs w:val="18"/>
                <w:lang w:val="en-US"/>
              </w:rPr>
            </w:pPr>
          </w:p>
        </w:tc>
        <w:tc>
          <w:tcPr>
            <w:tcW w:w="1227" w:type="dxa"/>
            <w:vAlign w:val="bottom"/>
          </w:tcPr>
          <w:p w14:paraId="2EE75040">
            <w:pPr>
              <w:widowControl/>
              <w:jc w:val="center"/>
              <w:textAlignment w:val="center"/>
              <w:rPr>
                <w:rFonts w:hint="eastAsia" w:asciiTheme="minorEastAsia" w:hAnsiTheme="minorEastAsia" w:eastAsiaTheme="minorEastAsia"/>
                <w:color w:val="000000"/>
                <w:sz w:val="18"/>
                <w:szCs w:val="18"/>
                <w:lang w:val="en-US"/>
              </w:rPr>
            </w:pPr>
          </w:p>
        </w:tc>
        <w:tc>
          <w:tcPr>
            <w:tcW w:w="1596" w:type="dxa"/>
            <w:vAlign w:val="bottom"/>
          </w:tcPr>
          <w:p w14:paraId="7AFE78EB">
            <w:pPr>
              <w:widowControl/>
              <w:jc w:val="center"/>
              <w:textAlignment w:val="center"/>
              <w:rPr>
                <w:rFonts w:hint="eastAsia" w:asciiTheme="minorEastAsia" w:hAnsiTheme="minorEastAsia" w:eastAsiaTheme="minorEastAsia"/>
                <w:color w:val="000000"/>
                <w:sz w:val="18"/>
                <w:szCs w:val="18"/>
                <w:lang w:val="en-US"/>
              </w:rPr>
            </w:pPr>
          </w:p>
        </w:tc>
      </w:tr>
      <w:tr w14:paraId="61B7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0" w:type="dxa"/>
            <w:vAlign w:val="center"/>
          </w:tcPr>
          <w:p w14:paraId="1C23CCED">
            <w:pPr>
              <w:widowControl/>
              <w:jc w:val="center"/>
              <w:textAlignment w:val="center"/>
              <w:rPr>
                <w:rFonts w:hint="eastAsia"/>
                <w:b/>
                <w:bCs/>
                <w:color w:val="000000"/>
                <w:sz w:val="21"/>
                <w:szCs w:val="21"/>
                <w:lang w:val="en-US"/>
              </w:rPr>
            </w:pPr>
            <w:r>
              <w:rPr>
                <w:rFonts w:hint="eastAsia" w:asciiTheme="minorEastAsia" w:hAnsiTheme="minorEastAsia" w:eastAsiaTheme="minorEastAsia"/>
                <w:sz w:val="18"/>
                <w:szCs w:val="18"/>
                <w:lang w:val="en-US"/>
              </w:rPr>
              <w:t>6</w:t>
            </w:r>
          </w:p>
        </w:tc>
        <w:tc>
          <w:tcPr>
            <w:tcW w:w="1299" w:type="dxa"/>
            <w:vAlign w:val="center"/>
          </w:tcPr>
          <w:p w14:paraId="65B17460">
            <w:pPr>
              <w:widowControl/>
              <w:jc w:val="center"/>
              <w:textAlignment w:val="center"/>
              <w:rPr>
                <w:rFonts w:hint="eastAsia"/>
                <w:b/>
                <w:bCs/>
                <w:color w:val="000000"/>
                <w:sz w:val="21"/>
                <w:szCs w:val="21"/>
                <w:lang w:val="en-US"/>
              </w:rPr>
            </w:pPr>
          </w:p>
        </w:tc>
        <w:tc>
          <w:tcPr>
            <w:tcW w:w="1728" w:type="dxa"/>
            <w:vAlign w:val="center"/>
          </w:tcPr>
          <w:p w14:paraId="0F32F052">
            <w:pPr>
              <w:widowControl/>
              <w:jc w:val="center"/>
              <w:textAlignment w:val="center"/>
              <w:rPr>
                <w:rFonts w:hint="eastAsia"/>
                <w:b/>
                <w:bCs/>
                <w:color w:val="000000"/>
                <w:sz w:val="21"/>
                <w:szCs w:val="21"/>
                <w:lang w:val="en-US"/>
              </w:rPr>
            </w:pPr>
          </w:p>
        </w:tc>
        <w:tc>
          <w:tcPr>
            <w:tcW w:w="1459" w:type="dxa"/>
            <w:vAlign w:val="center"/>
          </w:tcPr>
          <w:p w14:paraId="4E5A123E">
            <w:pPr>
              <w:widowControl/>
              <w:jc w:val="center"/>
              <w:textAlignment w:val="center"/>
              <w:rPr>
                <w:rFonts w:hint="eastAsia"/>
                <w:b/>
                <w:bCs/>
                <w:color w:val="000000"/>
                <w:sz w:val="21"/>
                <w:szCs w:val="21"/>
                <w:lang w:val="en-US" w:bidi="ar"/>
              </w:rPr>
            </w:pPr>
          </w:p>
        </w:tc>
        <w:tc>
          <w:tcPr>
            <w:tcW w:w="1459" w:type="dxa"/>
            <w:vAlign w:val="center"/>
          </w:tcPr>
          <w:p w14:paraId="6236AA25">
            <w:pPr>
              <w:widowControl/>
              <w:jc w:val="center"/>
              <w:textAlignment w:val="center"/>
              <w:rPr>
                <w:rFonts w:hint="eastAsia"/>
                <w:b/>
                <w:bCs/>
                <w:color w:val="000000"/>
                <w:sz w:val="21"/>
                <w:szCs w:val="21"/>
                <w:lang w:val="en-US"/>
              </w:rPr>
            </w:pPr>
          </w:p>
        </w:tc>
        <w:tc>
          <w:tcPr>
            <w:tcW w:w="1227" w:type="dxa"/>
            <w:vAlign w:val="center"/>
          </w:tcPr>
          <w:p w14:paraId="4A8B4414">
            <w:pPr>
              <w:widowControl/>
              <w:jc w:val="center"/>
              <w:textAlignment w:val="center"/>
              <w:rPr>
                <w:rFonts w:hint="eastAsia"/>
                <w:b/>
                <w:bCs/>
                <w:color w:val="000000"/>
                <w:sz w:val="21"/>
                <w:szCs w:val="21"/>
                <w:lang w:val="en-US"/>
              </w:rPr>
            </w:pPr>
          </w:p>
        </w:tc>
        <w:tc>
          <w:tcPr>
            <w:tcW w:w="1596" w:type="dxa"/>
            <w:vAlign w:val="center"/>
          </w:tcPr>
          <w:p w14:paraId="5BBFA202">
            <w:pPr>
              <w:widowControl/>
              <w:jc w:val="center"/>
              <w:textAlignment w:val="center"/>
              <w:rPr>
                <w:rFonts w:hint="eastAsia"/>
                <w:b/>
                <w:bCs/>
                <w:color w:val="000000"/>
                <w:sz w:val="21"/>
                <w:szCs w:val="21"/>
                <w:lang w:val="en-US"/>
              </w:rPr>
            </w:pPr>
          </w:p>
        </w:tc>
      </w:tr>
      <w:tr w14:paraId="2FE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952" w:type="dxa"/>
            <w:gridSpan w:val="6"/>
            <w:vAlign w:val="bottom"/>
          </w:tcPr>
          <w:p w14:paraId="27CB5C68">
            <w:pPr>
              <w:widowControl/>
              <w:jc w:val="center"/>
              <w:textAlignment w:val="center"/>
              <w:rPr>
                <w:rFonts w:hint="eastAsia" w:asciiTheme="minorEastAsia" w:hAnsiTheme="minorEastAsia" w:eastAsiaTheme="minorEastAsia"/>
                <w:color w:val="000000"/>
                <w:sz w:val="18"/>
                <w:szCs w:val="18"/>
                <w:lang w:val="en-US"/>
              </w:rPr>
            </w:pPr>
            <w:r>
              <w:rPr>
                <w:rFonts w:hint="eastAsia" w:asciiTheme="minorEastAsia" w:hAnsiTheme="minorEastAsia" w:eastAsiaTheme="minorEastAsia"/>
                <w:b/>
                <w:bCs/>
                <w:color w:val="000000"/>
                <w:sz w:val="28"/>
                <w:szCs w:val="28"/>
                <w:lang w:val="en-US"/>
              </w:rPr>
              <w:t>综合报价（元）</w:t>
            </w:r>
          </w:p>
        </w:tc>
        <w:tc>
          <w:tcPr>
            <w:tcW w:w="1596" w:type="dxa"/>
            <w:vAlign w:val="bottom"/>
          </w:tcPr>
          <w:p w14:paraId="3FA4CA3D">
            <w:pPr>
              <w:widowControl/>
              <w:jc w:val="center"/>
              <w:textAlignment w:val="center"/>
              <w:rPr>
                <w:rFonts w:hint="eastAsia" w:asciiTheme="minorEastAsia" w:hAnsiTheme="minorEastAsia" w:eastAsiaTheme="minorEastAsia"/>
                <w:color w:val="000000"/>
                <w:sz w:val="18"/>
                <w:szCs w:val="18"/>
                <w:lang w:val="en-US"/>
              </w:rPr>
            </w:pPr>
          </w:p>
        </w:tc>
      </w:tr>
    </w:tbl>
    <w:p w14:paraId="5E3FFB44">
      <w:pPr>
        <w:spacing w:line="360" w:lineRule="auto"/>
        <w:jc w:val="center"/>
        <w:rPr>
          <w:rFonts w:hint="eastAsia"/>
          <w:sz w:val="24"/>
          <w:szCs w:val="24"/>
        </w:rPr>
      </w:pPr>
      <w:r>
        <w:rPr>
          <w:rFonts w:hint="eastAsia"/>
          <w:b/>
          <w:bCs/>
          <w:sz w:val="24"/>
          <w:szCs w:val="24"/>
          <w:lang w:val="en-US"/>
        </w:rPr>
        <w:t>2、</w:t>
      </w:r>
      <w:r>
        <w:rPr>
          <w:rFonts w:hint="eastAsia"/>
          <w:b/>
          <w:bCs/>
          <w:sz w:val="24"/>
          <w:szCs w:val="24"/>
        </w:rPr>
        <w:t>报价明细表</w:t>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5C60F4CD">
      <w:pPr>
        <w:adjustRightInd w:val="0"/>
        <w:snapToGrid w:val="0"/>
        <w:spacing w:line="420" w:lineRule="exact"/>
        <w:rPr>
          <w:rFonts w:hint="eastAsia"/>
          <w:b/>
          <w:bCs/>
          <w:sz w:val="24"/>
          <w:szCs w:val="24"/>
        </w:rPr>
      </w:pPr>
    </w:p>
    <w:p w14:paraId="51B504BB">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834CA8">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02090E3">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13069F79">
      <w:pPr>
        <w:adjustRightInd w:val="0"/>
        <w:snapToGrid w:val="0"/>
        <w:spacing w:line="420" w:lineRule="exact"/>
        <w:rPr>
          <w:rFonts w:hint="eastAsia"/>
          <w:b/>
          <w:bCs/>
          <w:sz w:val="24"/>
          <w:szCs w:val="24"/>
        </w:rPr>
      </w:pPr>
    </w:p>
    <w:p w14:paraId="7353D111">
      <w:pPr>
        <w:adjustRightInd w:val="0"/>
        <w:snapToGrid w:val="0"/>
        <w:spacing w:line="420" w:lineRule="exact"/>
        <w:rPr>
          <w:rFonts w:hint="eastAsia"/>
          <w:b/>
          <w:bCs/>
          <w:sz w:val="24"/>
          <w:szCs w:val="24"/>
        </w:rPr>
      </w:pPr>
    </w:p>
    <w:p w14:paraId="40884FB1">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11F66C1E">
      <w:pPr>
        <w:widowControl/>
        <w:rPr>
          <w:rFonts w:hint="eastAsia"/>
          <w:b/>
          <w:sz w:val="24"/>
          <w:szCs w:val="24"/>
          <w:lang w:val="en-US"/>
        </w:rPr>
      </w:pPr>
    </w:p>
    <w:p w14:paraId="3A4CA85A">
      <w:pPr>
        <w:widowControl/>
        <w:rPr>
          <w:rFonts w:hint="eastAsia"/>
          <w:b/>
          <w:sz w:val="24"/>
          <w:szCs w:val="24"/>
          <w:lang w:val="en-US"/>
        </w:rPr>
      </w:pPr>
    </w:p>
    <w:p w14:paraId="69E902F5">
      <w:pPr>
        <w:widowControl/>
        <w:rPr>
          <w:rFonts w:hint="eastAsia"/>
          <w:b/>
          <w:sz w:val="24"/>
          <w:szCs w:val="24"/>
          <w:lang w:val="en-US"/>
        </w:rPr>
      </w:pPr>
    </w:p>
    <w:p w14:paraId="73F355DF">
      <w:pPr>
        <w:widowControl/>
        <w:rPr>
          <w:rFonts w:hint="eastAsia"/>
          <w:b/>
          <w:sz w:val="24"/>
          <w:szCs w:val="24"/>
          <w:lang w:val="en-US"/>
        </w:rPr>
      </w:pPr>
    </w:p>
    <w:p w14:paraId="0D672000">
      <w:pPr>
        <w:widowControl/>
        <w:rPr>
          <w:rFonts w:hint="eastAsia"/>
          <w:b/>
          <w:sz w:val="24"/>
          <w:szCs w:val="24"/>
          <w:lang w:val="en-US"/>
        </w:rPr>
      </w:pPr>
    </w:p>
    <w:p w14:paraId="620E01C8">
      <w:pPr>
        <w:widowControl/>
        <w:rPr>
          <w:rFonts w:hint="eastAsia"/>
          <w:b/>
          <w:sz w:val="24"/>
          <w:szCs w:val="24"/>
          <w:lang w:val="en-US"/>
        </w:rPr>
      </w:pPr>
    </w:p>
    <w:p w14:paraId="720E4D51">
      <w:pPr>
        <w:widowControl/>
        <w:rPr>
          <w:rFonts w:hint="eastAsia"/>
          <w:b/>
          <w:sz w:val="24"/>
          <w:szCs w:val="24"/>
          <w:lang w:val="en-US"/>
        </w:rPr>
      </w:pPr>
    </w:p>
    <w:p w14:paraId="15FE5971">
      <w:pPr>
        <w:widowControl/>
        <w:rPr>
          <w:rFonts w:hint="eastAsia"/>
          <w:b/>
          <w:sz w:val="24"/>
          <w:szCs w:val="24"/>
          <w:lang w:val="en-US"/>
        </w:rPr>
      </w:pPr>
    </w:p>
    <w:p w14:paraId="3C911FEE">
      <w:pPr>
        <w:widowControl/>
        <w:rPr>
          <w:rFonts w:hint="eastAsia"/>
          <w:b/>
          <w:sz w:val="24"/>
          <w:szCs w:val="24"/>
          <w:lang w:val="en-US"/>
        </w:rPr>
      </w:pPr>
    </w:p>
    <w:p w14:paraId="3F8C652F">
      <w:pPr>
        <w:widowControl/>
        <w:rPr>
          <w:rFonts w:hint="eastAsia"/>
          <w:b/>
          <w:sz w:val="24"/>
          <w:szCs w:val="24"/>
          <w:lang w:val="en-US"/>
        </w:rPr>
      </w:pPr>
    </w:p>
    <w:p w14:paraId="6ABEDF3F">
      <w:pPr>
        <w:widowControl/>
        <w:rPr>
          <w:rFonts w:hint="eastAsia"/>
          <w:b/>
          <w:sz w:val="24"/>
          <w:szCs w:val="24"/>
          <w:lang w:val="en-US"/>
        </w:rPr>
      </w:pPr>
    </w:p>
    <w:p w14:paraId="299FFE6A">
      <w:pPr>
        <w:widowControl/>
        <w:rPr>
          <w:rFonts w:hint="eastAsia"/>
          <w:b/>
          <w:sz w:val="24"/>
          <w:szCs w:val="24"/>
          <w:lang w:val="en-US"/>
        </w:rPr>
      </w:pPr>
    </w:p>
    <w:p w14:paraId="18FBC4D9">
      <w:pPr>
        <w:widowControl/>
        <w:rPr>
          <w:rFonts w:hint="eastAsia"/>
          <w:b/>
          <w:sz w:val="24"/>
          <w:szCs w:val="24"/>
          <w:lang w:val="en-US"/>
        </w:rPr>
      </w:pPr>
    </w:p>
    <w:p w14:paraId="1677F7CA">
      <w:pPr>
        <w:widowControl/>
        <w:rPr>
          <w:rFonts w:hint="eastAsia"/>
          <w:b/>
          <w:sz w:val="24"/>
          <w:szCs w:val="24"/>
          <w:lang w:val="en-US"/>
        </w:rPr>
      </w:pPr>
    </w:p>
    <w:p w14:paraId="34CC2D3A">
      <w:pPr>
        <w:widowControl/>
        <w:rPr>
          <w:rFonts w:hint="eastAsia"/>
          <w:b/>
          <w:sz w:val="24"/>
          <w:szCs w:val="24"/>
          <w:lang w:val="en-US"/>
        </w:rPr>
      </w:pPr>
    </w:p>
    <w:p w14:paraId="717F4186">
      <w:pPr>
        <w:widowControl/>
        <w:rPr>
          <w:rFonts w:hint="eastAsia"/>
          <w:b/>
          <w:sz w:val="24"/>
          <w:szCs w:val="24"/>
          <w:lang w:val="en-US"/>
        </w:rPr>
      </w:pPr>
    </w:p>
    <w:p w14:paraId="4A1DDA17">
      <w:pPr>
        <w:widowControl/>
        <w:rPr>
          <w:rFonts w:hint="eastAsia"/>
          <w:b/>
          <w:sz w:val="24"/>
          <w:szCs w:val="24"/>
          <w:lang w:val="en-US"/>
        </w:rPr>
      </w:pPr>
    </w:p>
    <w:p w14:paraId="0F0DB60C">
      <w:pPr>
        <w:widowControl/>
        <w:rPr>
          <w:rFonts w:hint="eastAsia"/>
          <w:b/>
          <w:sz w:val="24"/>
          <w:szCs w:val="24"/>
          <w:lang w:val="en-US"/>
        </w:rPr>
      </w:pPr>
    </w:p>
    <w:p w14:paraId="5F923A0B">
      <w:pPr>
        <w:widowControl/>
        <w:rPr>
          <w:rFonts w:hint="eastAsia"/>
          <w:b/>
          <w:sz w:val="24"/>
          <w:szCs w:val="24"/>
          <w:lang w:val="en-US"/>
        </w:rPr>
      </w:pPr>
    </w:p>
    <w:p w14:paraId="7453E339">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Cs/>
          <w:sz w:val="24"/>
          <w:szCs w:val="24"/>
        </w:rPr>
        <w:t>售后服务承诺书（格式自拟）提供加盖供应商公章。</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727AA38E">
      <w:pPr>
        <w:snapToGrid w:val="0"/>
        <w:spacing w:line="400" w:lineRule="exact"/>
        <w:rPr>
          <w:rFonts w:hint="eastAsia"/>
          <w:b/>
          <w:bCs/>
          <w:sz w:val="24"/>
          <w:szCs w:val="24"/>
          <w:lang w:val="en-US"/>
        </w:rPr>
      </w:pPr>
    </w:p>
    <w:p w14:paraId="31070D8E">
      <w:pPr>
        <w:snapToGrid w:val="0"/>
        <w:spacing w:line="400" w:lineRule="exact"/>
        <w:rPr>
          <w:rFonts w:hint="eastAsia"/>
          <w:b/>
          <w:bCs/>
          <w:sz w:val="24"/>
          <w:szCs w:val="24"/>
          <w:lang w:val="en-US"/>
        </w:rPr>
      </w:pPr>
    </w:p>
    <w:p w14:paraId="38639033">
      <w:pPr>
        <w:snapToGrid w:val="0"/>
        <w:spacing w:line="400" w:lineRule="exact"/>
        <w:rPr>
          <w:rFonts w:hint="eastAsia"/>
          <w:b/>
          <w:bCs/>
          <w:sz w:val="24"/>
          <w:szCs w:val="24"/>
          <w:lang w:val="en-US"/>
        </w:rPr>
      </w:pPr>
    </w:p>
    <w:p w14:paraId="343A58C0">
      <w:pPr>
        <w:snapToGrid w:val="0"/>
        <w:spacing w:line="400" w:lineRule="exact"/>
        <w:rPr>
          <w:rFonts w:hint="eastAsia"/>
          <w:b/>
          <w:bCs/>
          <w:sz w:val="24"/>
          <w:szCs w:val="24"/>
          <w:lang w:val="en-US"/>
        </w:rPr>
      </w:pPr>
    </w:p>
    <w:p w14:paraId="0B4F7B0D">
      <w:pPr>
        <w:snapToGrid w:val="0"/>
        <w:spacing w:line="400" w:lineRule="exact"/>
        <w:rPr>
          <w:rFonts w:hint="eastAsia"/>
          <w:b/>
          <w:bCs/>
          <w:sz w:val="24"/>
          <w:szCs w:val="24"/>
          <w:lang w:val="en-US"/>
        </w:rPr>
      </w:pPr>
    </w:p>
    <w:p w14:paraId="636C4231">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w:t>
      </w:r>
    </w:p>
    <w:p w14:paraId="76DF15AF">
      <w:pPr>
        <w:spacing w:line="360" w:lineRule="auto"/>
        <w:rPr>
          <w:rFonts w:hint="eastAsia"/>
          <w:sz w:val="24"/>
          <w:szCs w:val="24"/>
        </w:rPr>
      </w:pPr>
    </w:p>
    <w:p w14:paraId="674FC6D8">
      <w:pPr>
        <w:pStyle w:val="15"/>
        <w:rPr>
          <w:rFonts w:hint="eastAsia" w:hAnsi="宋体"/>
        </w:rPr>
      </w:pPr>
    </w:p>
    <w:p w14:paraId="7A8C3870">
      <w:pPr>
        <w:pStyle w:val="15"/>
        <w:rPr>
          <w:rFonts w:hint="eastAsia" w:hAnsi="宋体"/>
        </w:rPr>
      </w:pPr>
    </w:p>
    <w:p w14:paraId="705E1712">
      <w:pPr>
        <w:pStyle w:val="15"/>
        <w:rPr>
          <w:rFonts w:hint="eastAsia" w:hAnsi="宋体"/>
        </w:rPr>
      </w:pPr>
    </w:p>
    <w:p w14:paraId="64A80D71">
      <w:pPr>
        <w:pStyle w:val="15"/>
        <w:rPr>
          <w:rFonts w:hint="eastAsia" w:hAnsi="宋体"/>
        </w:rPr>
      </w:pPr>
    </w:p>
    <w:p w14:paraId="1E18844A">
      <w:pPr>
        <w:pStyle w:val="15"/>
        <w:rPr>
          <w:rFonts w:hint="eastAsia" w:hAnsi="宋体"/>
        </w:rPr>
      </w:pPr>
    </w:p>
    <w:p w14:paraId="5E2B95D7">
      <w:pPr>
        <w:pStyle w:val="15"/>
        <w:jc w:val="right"/>
        <w:rPr>
          <w:rFonts w:hint="eastAsia" w:hAnsi="宋体"/>
          <w:sz w:val="28"/>
          <w:szCs w:val="28"/>
        </w:rPr>
      </w:pPr>
    </w:p>
    <w:p w14:paraId="2836461F">
      <w:pPr>
        <w:pStyle w:val="15"/>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5"/>
        <w:snapToGrid w:val="0"/>
        <w:spacing w:line="400" w:lineRule="exact"/>
        <w:ind w:firstLine="560" w:firstLineChars="200"/>
        <w:jc w:val="both"/>
        <w:rPr>
          <w:rFonts w:hint="eastAsia" w:hAnsi="宋体"/>
          <w:color w:val="auto"/>
          <w:sz w:val="28"/>
          <w:szCs w:val="28"/>
          <w:highlight w:val="yellow"/>
          <w:lang w:bidi="zh-CN"/>
        </w:rPr>
      </w:pPr>
    </w:p>
    <w:p w14:paraId="13CCFC9B">
      <w:pPr>
        <w:pStyle w:val="15"/>
        <w:snapToGrid w:val="0"/>
        <w:spacing w:line="400" w:lineRule="exact"/>
        <w:ind w:firstLine="560" w:firstLineChars="200"/>
        <w:jc w:val="both"/>
        <w:rPr>
          <w:rFonts w:hint="eastAsia" w:hAnsi="宋体"/>
          <w:color w:val="auto"/>
          <w:sz w:val="28"/>
          <w:szCs w:val="28"/>
          <w:highlight w:val="yellow"/>
          <w:lang w:bidi="zh-CN"/>
        </w:rPr>
      </w:pPr>
    </w:p>
    <w:p w14:paraId="3A038E77">
      <w:pPr>
        <w:pStyle w:val="15"/>
        <w:snapToGrid w:val="0"/>
        <w:spacing w:line="400" w:lineRule="exact"/>
        <w:ind w:firstLine="560" w:firstLineChars="200"/>
        <w:jc w:val="both"/>
        <w:rPr>
          <w:rFonts w:hint="eastAsia" w:hAnsi="宋体"/>
          <w:color w:val="auto"/>
          <w:sz w:val="28"/>
          <w:szCs w:val="28"/>
          <w:highlight w:val="yellow"/>
          <w:lang w:bidi="zh-CN"/>
        </w:rPr>
      </w:pPr>
    </w:p>
    <w:p w14:paraId="357D4200">
      <w:pPr>
        <w:pStyle w:val="15"/>
        <w:snapToGrid w:val="0"/>
        <w:spacing w:line="400" w:lineRule="exact"/>
        <w:ind w:firstLine="560" w:firstLineChars="200"/>
        <w:jc w:val="both"/>
        <w:rPr>
          <w:rFonts w:hint="eastAsia" w:hAnsi="宋体"/>
          <w:color w:val="auto"/>
          <w:sz w:val="28"/>
          <w:szCs w:val="28"/>
          <w:highlight w:val="yellow"/>
          <w:lang w:bidi="zh-CN"/>
        </w:rPr>
      </w:pPr>
    </w:p>
    <w:p w14:paraId="2159BA84">
      <w:pPr>
        <w:pStyle w:val="15"/>
        <w:snapToGrid w:val="0"/>
        <w:spacing w:line="400" w:lineRule="exact"/>
        <w:ind w:firstLine="560" w:firstLineChars="200"/>
        <w:jc w:val="both"/>
        <w:rPr>
          <w:rFonts w:hint="eastAsia" w:hAnsi="宋体"/>
          <w:color w:val="auto"/>
          <w:sz w:val="28"/>
          <w:szCs w:val="28"/>
          <w:highlight w:val="yellow"/>
          <w:lang w:bidi="zh-CN"/>
        </w:rPr>
      </w:pPr>
    </w:p>
    <w:p w14:paraId="0A551C7E">
      <w:pPr>
        <w:pStyle w:val="15"/>
        <w:snapToGrid w:val="0"/>
        <w:spacing w:line="400" w:lineRule="exact"/>
        <w:ind w:firstLine="560" w:firstLineChars="200"/>
        <w:jc w:val="both"/>
        <w:rPr>
          <w:rFonts w:hint="eastAsia" w:hAnsi="宋体"/>
          <w:color w:val="auto"/>
          <w:sz w:val="28"/>
          <w:szCs w:val="28"/>
          <w:highlight w:val="yellow"/>
          <w:lang w:bidi="zh-CN"/>
        </w:rPr>
      </w:pPr>
    </w:p>
    <w:p w14:paraId="7E32CCA3">
      <w:pPr>
        <w:pStyle w:val="15"/>
        <w:snapToGrid w:val="0"/>
        <w:spacing w:line="400" w:lineRule="exact"/>
        <w:ind w:firstLine="560" w:firstLineChars="200"/>
        <w:jc w:val="both"/>
        <w:rPr>
          <w:rFonts w:hint="eastAsia" w:hAnsi="宋体"/>
          <w:color w:val="auto"/>
          <w:sz w:val="28"/>
          <w:szCs w:val="28"/>
          <w:highlight w:val="yellow"/>
          <w:lang w:bidi="zh-CN"/>
        </w:rPr>
      </w:pPr>
    </w:p>
    <w:p w14:paraId="7DE17243">
      <w:pPr>
        <w:pStyle w:val="15"/>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5"/>
        <w:snapToGrid w:val="0"/>
        <w:spacing w:line="400" w:lineRule="exact"/>
        <w:ind w:firstLine="560" w:firstLineChars="200"/>
        <w:jc w:val="both"/>
        <w:rPr>
          <w:rFonts w:hint="eastAsia" w:hAnsi="宋体"/>
          <w:color w:val="auto"/>
          <w:sz w:val="28"/>
          <w:szCs w:val="28"/>
          <w:lang w:bidi="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6"/>
      <w:jc w:val="center"/>
      <w:rPr>
        <w:rFonts w:hint="eastAsia"/>
      </w:rPr>
    </w:pPr>
    <w:r>
      <w:fldChar w:fldCharType="begin"/>
    </w:r>
    <w:r>
      <w:instrText xml:space="preserve">PAGE   \* MERGEFORMAT</w:instrText>
    </w:r>
    <w:r>
      <w:fldChar w:fldCharType="separate"/>
    </w:r>
    <w:r>
      <w:t>2</w:t>
    </w:r>
    <w:r>
      <w:fldChar w:fldCharType="end"/>
    </w:r>
  </w:p>
  <w:p w14:paraId="14FCAC32">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FBBA"/>
    <w:multiLevelType w:val="singleLevel"/>
    <w:tmpl w:val="EFDFFBBA"/>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10E22"/>
    <w:rsid w:val="004363CF"/>
    <w:rsid w:val="004B366E"/>
    <w:rsid w:val="005635BA"/>
    <w:rsid w:val="005D56FE"/>
    <w:rsid w:val="00622B0E"/>
    <w:rsid w:val="00636149"/>
    <w:rsid w:val="00644C49"/>
    <w:rsid w:val="008474E3"/>
    <w:rsid w:val="008C3291"/>
    <w:rsid w:val="008C40E9"/>
    <w:rsid w:val="008D55FE"/>
    <w:rsid w:val="00954545"/>
    <w:rsid w:val="009C2C21"/>
    <w:rsid w:val="009C7492"/>
    <w:rsid w:val="009D48E2"/>
    <w:rsid w:val="00A277B8"/>
    <w:rsid w:val="00A450E0"/>
    <w:rsid w:val="00A6244D"/>
    <w:rsid w:val="00AD12CC"/>
    <w:rsid w:val="00C50B98"/>
    <w:rsid w:val="00D03DEC"/>
    <w:rsid w:val="00D550E2"/>
    <w:rsid w:val="00E11251"/>
    <w:rsid w:val="00E96473"/>
    <w:rsid w:val="00EF4233"/>
    <w:rsid w:val="00F11AEA"/>
    <w:rsid w:val="00F23861"/>
    <w:rsid w:val="00F518CA"/>
    <w:rsid w:val="00F90EBD"/>
    <w:rsid w:val="011B764B"/>
    <w:rsid w:val="017522F6"/>
    <w:rsid w:val="01893D0B"/>
    <w:rsid w:val="022E26FA"/>
    <w:rsid w:val="031A67DB"/>
    <w:rsid w:val="03914CEF"/>
    <w:rsid w:val="04640655"/>
    <w:rsid w:val="051A0D14"/>
    <w:rsid w:val="06874187"/>
    <w:rsid w:val="07124399"/>
    <w:rsid w:val="078E1545"/>
    <w:rsid w:val="08A92ADB"/>
    <w:rsid w:val="08F57ACE"/>
    <w:rsid w:val="09740162"/>
    <w:rsid w:val="0A410AF1"/>
    <w:rsid w:val="0B341C38"/>
    <w:rsid w:val="0B3B31B9"/>
    <w:rsid w:val="0BE81B6C"/>
    <w:rsid w:val="0C6C454B"/>
    <w:rsid w:val="0F046CBD"/>
    <w:rsid w:val="0FEB39D9"/>
    <w:rsid w:val="106B1579"/>
    <w:rsid w:val="111D5E14"/>
    <w:rsid w:val="11F76665"/>
    <w:rsid w:val="126D0509"/>
    <w:rsid w:val="132536A6"/>
    <w:rsid w:val="141A488D"/>
    <w:rsid w:val="14C17F85"/>
    <w:rsid w:val="14C2134B"/>
    <w:rsid w:val="153656F6"/>
    <w:rsid w:val="159E329B"/>
    <w:rsid w:val="16E661C3"/>
    <w:rsid w:val="17103D25"/>
    <w:rsid w:val="171A6014"/>
    <w:rsid w:val="185C1B7C"/>
    <w:rsid w:val="18664544"/>
    <w:rsid w:val="18C272A1"/>
    <w:rsid w:val="18F02060"/>
    <w:rsid w:val="18FF4051"/>
    <w:rsid w:val="190B0C48"/>
    <w:rsid w:val="19744A3F"/>
    <w:rsid w:val="197A4AF0"/>
    <w:rsid w:val="19CF6119"/>
    <w:rsid w:val="1A7E52AB"/>
    <w:rsid w:val="1AB53561"/>
    <w:rsid w:val="1D813B01"/>
    <w:rsid w:val="1E4C7D38"/>
    <w:rsid w:val="1F130F43"/>
    <w:rsid w:val="1F7A66EC"/>
    <w:rsid w:val="206C021E"/>
    <w:rsid w:val="20FD17BE"/>
    <w:rsid w:val="230E6664"/>
    <w:rsid w:val="241A61E3"/>
    <w:rsid w:val="250643AD"/>
    <w:rsid w:val="25B34B41"/>
    <w:rsid w:val="25F52A64"/>
    <w:rsid w:val="263B7010"/>
    <w:rsid w:val="26B02E2F"/>
    <w:rsid w:val="27514612"/>
    <w:rsid w:val="281F5195"/>
    <w:rsid w:val="28373807"/>
    <w:rsid w:val="292875F4"/>
    <w:rsid w:val="29C55D89"/>
    <w:rsid w:val="2ADF54FF"/>
    <w:rsid w:val="2B5B780D"/>
    <w:rsid w:val="2BBA7BCA"/>
    <w:rsid w:val="2CD12EA1"/>
    <w:rsid w:val="2DAFE441"/>
    <w:rsid w:val="2EA119DB"/>
    <w:rsid w:val="2F1523C9"/>
    <w:rsid w:val="2FD656B4"/>
    <w:rsid w:val="300F506A"/>
    <w:rsid w:val="30120CF3"/>
    <w:rsid w:val="30B31E99"/>
    <w:rsid w:val="31172428"/>
    <w:rsid w:val="316B62D0"/>
    <w:rsid w:val="31745184"/>
    <w:rsid w:val="31B163D9"/>
    <w:rsid w:val="32B37F2E"/>
    <w:rsid w:val="3330157F"/>
    <w:rsid w:val="33FFF9CB"/>
    <w:rsid w:val="349D49F2"/>
    <w:rsid w:val="35076310"/>
    <w:rsid w:val="358931C8"/>
    <w:rsid w:val="363D46DF"/>
    <w:rsid w:val="369D6F2B"/>
    <w:rsid w:val="36B25A25"/>
    <w:rsid w:val="37E450B2"/>
    <w:rsid w:val="384F24A7"/>
    <w:rsid w:val="38561A88"/>
    <w:rsid w:val="397228F1"/>
    <w:rsid w:val="397A22CF"/>
    <w:rsid w:val="39ED01CA"/>
    <w:rsid w:val="3A5B3385"/>
    <w:rsid w:val="3B5322AF"/>
    <w:rsid w:val="3C7E9FC9"/>
    <w:rsid w:val="3CD25455"/>
    <w:rsid w:val="3CF234B6"/>
    <w:rsid w:val="3D9B618F"/>
    <w:rsid w:val="3DFC62A4"/>
    <w:rsid w:val="3E1A5306"/>
    <w:rsid w:val="3E497999"/>
    <w:rsid w:val="3F910D25"/>
    <w:rsid w:val="3F976DC8"/>
    <w:rsid w:val="3FD7D6D8"/>
    <w:rsid w:val="40090210"/>
    <w:rsid w:val="4061721C"/>
    <w:rsid w:val="406665E0"/>
    <w:rsid w:val="40994C08"/>
    <w:rsid w:val="41594397"/>
    <w:rsid w:val="416074D3"/>
    <w:rsid w:val="431E3281"/>
    <w:rsid w:val="43B34232"/>
    <w:rsid w:val="44111043"/>
    <w:rsid w:val="45C767DD"/>
    <w:rsid w:val="45DC10F2"/>
    <w:rsid w:val="4607616F"/>
    <w:rsid w:val="47411B55"/>
    <w:rsid w:val="478F0B12"/>
    <w:rsid w:val="480F755D"/>
    <w:rsid w:val="481E3C44"/>
    <w:rsid w:val="49CA5E32"/>
    <w:rsid w:val="49FB248F"/>
    <w:rsid w:val="4A11580F"/>
    <w:rsid w:val="4A201CE0"/>
    <w:rsid w:val="4A881849"/>
    <w:rsid w:val="4B5E0EBD"/>
    <w:rsid w:val="4BA206E8"/>
    <w:rsid w:val="4C196BFC"/>
    <w:rsid w:val="4C6C1422"/>
    <w:rsid w:val="4CE511D4"/>
    <w:rsid w:val="4DEE3752"/>
    <w:rsid w:val="4DF47921"/>
    <w:rsid w:val="4E8A11BA"/>
    <w:rsid w:val="4F155DA1"/>
    <w:rsid w:val="4FFFA3A6"/>
    <w:rsid w:val="51421F4D"/>
    <w:rsid w:val="518C7E71"/>
    <w:rsid w:val="5312161C"/>
    <w:rsid w:val="53BC2C8F"/>
    <w:rsid w:val="54E573FD"/>
    <w:rsid w:val="55E0078B"/>
    <w:rsid w:val="567FCE8C"/>
    <w:rsid w:val="56BC4D54"/>
    <w:rsid w:val="57412D1B"/>
    <w:rsid w:val="5756214A"/>
    <w:rsid w:val="57AE0B41"/>
    <w:rsid w:val="586670F9"/>
    <w:rsid w:val="58C46142"/>
    <w:rsid w:val="59A57D21"/>
    <w:rsid w:val="59E208A7"/>
    <w:rsid w:val="5A4534B6"/>
    <w:rsid w:val="5AE92625"/>
    <w:rsid w:val="5B156E17"/>
    <w:rsid w:val="5B6DFF76"/>
    <w:rsid w:val="5BE30FD5"/>
    <w:rsid w:val="5C5F065B"/>
    <w:rsid w:val="5C6A6CCD"/>
    <w:rsid w:val="5CA16BF1"/>
    <w:rsid w:val="5CC22998"/>
    <w:rsid w:val="5CFE6039"/>
    <w:rsid w:val="5E6301AB"/>
    <w:rsid w:val="5E6F4DA2"/>
    <w:rsid w:val="5F6661A5"/>
    <w:rsid w:val="5F6B25EE"/>
    <w:rsid w:val="5F88611B"/>
    <w:rsid w:val="5FFF48EF"/>
    <w:rsid w:val="634F2327"/>
    <w:rsid w:val="6380654F"/>
    <w:rsid w:val="6416019A"/>
    <w:rsid w:val="64942E6C"/>
    <w:rsid w:val="64AF5EF8"/>
    <w:rsid w:val="64DEB7E9"/>
    <w:rsid w:val="651D5558"/>
    <w:rsid w:val="656D9C30"/>
    <w:rsid w:val="65AE4402"/>
    <w:rsid w:val="66383CCB"/>
    <w:rsid w:val="66AD88D1"/>
    <w:rsid w:val="66BB5028"/>
    <w:rsid w:val="66ED0F5A"/>
    <w:rsid w:val="696F20FA"/>
    <w:rsid w:val="6A3A2708"/>
    <w:rsid w:val="6ADB7A47"/>
    <w:rsid w:val="6B824366"/>
    <w:rsid w:val="6CD80C95"/>
    <w:rsid w:val="6CE801F9"/>
    <w:rsid w:val="6DAE1443"/>
    <w:rsid w:val="6E66E4D7"/>
    <w:rsid w:val="6EB26D11"/>
    <w:rsid w:val="6F3EBB4B"/>
    <w:rsid w:val="6F7706EC"/>
    <w:rsid w:val="6F7D3698"/>
    <w:rsid w:val="70227A0B"/>
    <w:rsid w:val="706A42C2"/>
    <w:rsid w:val="719A3A8C"/>
    <w:rsid w:val="71ED1C78"/>
    <w:rsid w:val="71FB277D"/>
    <w:rsid w:val="72306EC6"/>
    <w:rsid w:val="72DFDF3F"/>
    <w:rsid w:val="72FF06ED"/>
    <w:rsid w:val="736B748E"/>
    <w:rsid w:val="73B9469D"/>
    <w:rsid w:val="73FF8C87"/>
    <w:rsid w:val="74510D7A"/>
    <w:rsid w:val="74B21625"/>
    <w:rsid w:val="74B7ACAC"/>
    <w:rsid w:val="7564688B"/>
    <w:rsid w:val="75C90A12"/>
    <w:rsid w:val="76FF0ECC"/>
    <w:rsid w:val="774E77F3"/>
    <w:rsid w:val="775D3FC4"/>
    <w:rsid w:val="77B07B65"/>
    <w:rsid w:val="78DA6BAA"/>
    <w:rsid w:val="7937B0BD"/>
    <w:rsid w:val="79393B8B"/>
    <w:rsid w:val="79E37203"/>
    <w:rsid w:val="79F39D60"/>
    <w:rsid w:val="7AE3B2F3"/>
    <w:rsid w:val="7BDF545B"/>
    <w:rsid w:val="7BFF6E21"/>
    <w:rsid w:val="7CBFDBB3"/>
    <w:rsid w:val="7D553D78"/>
    <w:rsid w:val="7DEE0627"/>
    <w:rsid w:val="7DFAB7CD"/>
    <w:rsid w:val="7E6F0290"/>
    <w:rsid w:val="7EA17EFE"/>
    <w:rsid w:val="7EECD86B"/>
    <w:rsid w:val="7F7B67FD"/>
    <w:rsid w:val="7F8740FD"/>
    <w:rsid w:val="7FB796D3"/>
    <w:rsid w:val="7FBDB510"/>
    <w:rsid w:val="7FEB2083"/>
    <w:rsid w:val="7FEDC3F1"/>
    <w:rsid w:val="7FF94121"/>
    <w:rsid w:val="7FFD92B1"/>
    <w:rsid w:val="7FFE258B"/>
    <w:rsid w:val="7FFFC314"/>
    <w:rsid w:val="9B7F1140"/>
    <w:rsid w:val="9FFDF4FF"/>
    <w:rsid w:val="ABE3EEFB"/>
    <w:rsid w:val="B33C6D7A"/>
    <w:rsid w:val="B6FFB9D5"/>
    <w:rsid w:val="B7D37415"/>
    <w:rsid w:val="B7FFDBB9"/>
    <w:rsid w:val="BDE73270"/>
    <w:rsid w:val="BDED7DC7"/>
    <w:rsid w:val="BF9B4CA5"/>
    <w:rsid w:val="BFBFE444"/>
    <w:rsid w:val="BFF86355"/>
    <w:rsid w:val="C7E5C10A"/>
    <w:rsid w:val="C7FF6CEC"/>
    <w:rsid w:val="CEDF2D07"/>
    <w:rsid w:val="DB7B7658"/>
    <w:rsid w:val="DBBC7813"/>
    <w:rsid w:val="DF37C34A"/>
    <w:rsid w:val="DFFE72FB"/>
    <w:rsid w:val="EEFB1920"/>
    <w:rsid w:val="F49D8EEC"/>
    <w:rsid w:val="F49FDE57"/>
    <w:rsid w:val="F5ADAD7E"/>
    <w:rsid w:val="F966F8B4"/>
    <w:rsid w:val="FBFF5E7E"/>
    <w:rsid w:val="FCAFC40E"/>
    <w:rsid w:val="FCF57792"/>
    <w:rsid w:val="FCFC6F27"/>
    <w:rsid w:val="FDEFCABE"/>
    <w:rsid w:val="FEEF8675"/>
    <w:rsid w:val="FEF1B636"/>
    <w:rsid w:val="FF0D46EA"/>
    <w:rsid w:val="FFBD837F"/>
    <w:rsid w:val="FFBFBBAE"/>
    <w:rsid w:val="FFDFD01E"/>
    <w:rsid w:val="FFE5FEEE"/>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next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2"/>
    <w:qFormat/>
    <w:uiPriority w:val="0"/>
    <w:pPr>
      <w:tabs>
        <w:tab w:val="center" w:pos="4153"/>
        <w:tab w:val="right" w:pos="8306"/>
      </w:tabs>
      <w:snapToGrid w:val="0"/>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cs="Times New Roman"/>
      <w:sz w:val="24"/>
      <w:lang w:val="en-US" w:bidi="ar-SA"/>
    </w:rPr>
  </w:style>
  <w:style w:type="paragraph" w:styleId="9">
    <w:name w:val="annotation subject"/>
    <w:basedOn w:val="3"/>
    <w:next w:val="3"/>
    <w:link w:val="25"/>
    <w:qFormat/>
    <w:uiPriority w:val="0"/>
    <w:rPr>
      <w:b/>
      <w:bCs/>
    </w:rPr>
  </w:style>
  <w:style w:type="paragraph" w:styleId="10">
    <w:name w:val="Body Text First Indent 2"/>
    <w:basedOn w:val="1"/>
    <w:next w:val="1"/>
    <w:qFormat/>
    <w:uiPriority w:val="0"/>
    <w:pPr>
      <w:ind w:firstLine="420" w:firstLineChars="200"/>
    </w:pPr>
    <w:rPr>
      <w:rFonts w:ascii="仿宋_GB2312" w:hAnsi="Arial" w:eastAsia="仿宋_GB2312"/>
      <w:sz w:val="21"/>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p0"/>
    <w:basedOn w:val="1"/>
    <w:autoRedefine/>
    <w:qFormat/>
    <w:uiPriority w:val="99"/>
    <w:pPr>
      <w:widowControl/>
    </w:pPr>
    <w:rPr>
      <w:szCs w:val="21"/>
    </w:rPr>
  </w:style>
  <w:style w:type="character" w:customStyle="1" w:styleId="17">
    <w:name w:val="font01"/>
    <w:basedOn w:val="13"/>
    <w:autoRedefine/>
    <w:qFormat/>
    <w:uiPriority w:val="0"/>
    <w:rPr>
      <w:rFonts w:ascii="Calibri" w:hAnsi="Calibri" w:cs="Calibri"/>
      <w:color w:val="000000"/>
      <w:sz w:val="24"/>
      <w:szCs w:val="24"/>
      <w:u w:val="none"/>
    </w:rPr>
  </w:style>
  <w:style w:type="character" w:customStyle="1" w:styleId="18">
    <w:name w:val="font31"/>
    <w:basedOn w:val="13"/>
    <w:autoRedefine/>
    <w:qFormat/>
    <w:uiPriority w:val="0"/>
    <w:rPr>
      <w:rFonts w:hint="eastAsia" w:ascii="宋体" w:hAnsi="宋体" w:eastAsia="宋体" w:cs="宋体"/>
      <w:color w:val="000000"/>
      <w:sz w:val="24"/>
      <w:szCs w:val="24"/>
      <w:u w:val="none"/>
    </w:rPr>
  </w:style>
  <w:style w:type="character" w:customStyle="1" w:styleId="19">
    <w:name w:val="font41"/>
    <w:basedOn w:val="13"/>
    <w:autoRedefine/>
    <w:qFormat/>
    <w:uiPriority w:val="0"/>
    <w:rPr>
      <w:rFonts w:hint="eastAsia" w:ascii="宋体" w:hAnsi="宋体" w:eastAsia="宋体" w:cs="宋体"/>
      <w:color w:val="000000"/>
      <w:sz w:val="24"/>
      <w:szCs w:val="24"/>
      <w:u w:val="none"/>
    </w:rPr>
  </w:style>
  <w:style w:type="character" w:customStyle="1" w:styleId="20">
    <w:name w:val="font51"/>
    <w:basedOn w:val="13"/>
    <w:autoRedefine/>
    <w:qFormat/>
    <w:uiPriority w:val="0"/>
    <w:rPr>
      <w:rFonts w:hint="default" w:ascii="Calibri" w:hAnsi="Calibri" w:cs="Calibri"/>
      <w:color w:val="000000"/>
      <w:sz w:val="24"/>
      <w:szCs w:val="24"/>
      <w:u w:val="none"/>
    </w:rPr>
  </w:style>
  <w:style w:type="character" w:customStyle="1" w:styleId="21">
    <w:name w:val="页眉 字符"/>
    <w:basedOn w:val="13"/>
    <w:link w:val="7"/>
    <w:qFormat/>
    <w:uiPriority w:val="99"/>
    <w:rPr>
      <w:rFonts w:ascii="宋体" w:hAnsi="宋体" w:cs="宋体"/>
      <w:sz w:val="18"/>
      <w:szCs w:val="18"/>
      <w:lang w:val="zh-CN" w:bidi="zh-CN"/>
    </w:rPr>
  </w:style>
  <w:style w:type="character" w:customStyle="1" w:styleId="22">
    <w:name w:val="页脚 字符"/>
    <w:basedOn w:val="13"/>
    <w:link w:val="6"/>
    <w:qFormat/>
    <w:uiPriority w:val="0"/>
    <w:rPr>
      <w:rFonts w:ascii="宋体" w:hAnsi="宋体" w:cs="宋体"/>
      <w:sz w:val="18"/>
      <w:szCs w:val="18"/>
      <w:lang w:val="zh-CN" w:bidi="zh-CN"/>
    </w:rPr>
  </w:style>
  <w:style w:type="paragraph" w:customStyle="1" w:styleId="23">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4">
    <w:name w:val="批注文字 字符"/>
    <w:basedOn w:val="13"/>
    <w:link w:val="3"/>
    <w:qFormat/>
    <w:uiPriority w:val="0"/>
    <w:rPr>
      <w:rFonts w:ascii="宋体" w:hAnsi="宋体" w:cs="宋体"/>
      <w:sz w:val="22"/>
      <w:szCs w:val="22"/>
      <w:lang w:val="zh-CN" w:bidi="zh-CN"/>
    </w:rPr>
  </w:style>
  <w:style w:type="character" w:customStyle="1" w:styleId="25">
    <w:name w:val="批注主题 字符"/>
    <w:basedOn w:val="24"/>
    <w:link w:val="9"/>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B2BE607-CCD6-4108-BDDF-5ACC4E37BD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4615</Words>
  <Characters>5843</Characters>
  <Lines>1308</Lines>
  <Paragraphs>1279</Paragraphs>
  <TotalTime>24</TotalTime>
  <ScaleCrop>false</ScaleCrop>
  <LinksUpToDate>false</LinksUpToDate>
  <CharactersWithSpaces>6568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2025-03-23T21:09:00Z</dcterms:created>
  <dc:creator>快乐达人</dc:creator>
  <cp:lastModifiedBy>王丹丹</cp:lastModifiedBy>
  <dcterms:modified xsi:type="dcterms:W3CDTF">2026-03-30T08:17:34Z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